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CA" w:rsidRPr="00C639C4" w:rsidRDefault="007C31CA" w:rsidP="007C31CA">
      <w:pPr>
        <w:autoSpaceDE w:val="0"/>
        <w:autoSpaceDN w:val="0"/>
        <w:adjustRightInd w:val="0"/>
        <w:spacing w:line="360" w:lineRule="auto"/>
        <w:jc w:val="center"/>
        <w:rPr>
          <w:rFonts w:ascii="仿宋_GB2312" w:eastAsia="仿宋_GB2312" w:hAnsi="仿宋" w:cs="仿宋_GB2312"/>
          <w:b/>
          <w:sz w:val="36"/>
          <w:szCs w:val="36"/>
          <w:lang w:val="zh-CN"/>
        </w:rPr>
      </w:pPr>
      <w:r w:rsidRPr="00C639C4">
        <w:rPr>
          <w:rFonts w:ascii="仿宋_GB2312" w:eastAsia="仿宋_GB2312" w:hAnsi="仿宋" w:cs="仿宋_GB2312" w:hint="eastAsia"/>
          <w:b/>
          <w:sz w:val="36"/>
          <w:szCs w:val="36"/>
          <w:lang w:val="zh-CN"/>
        </w:rPr>
        <w:t>关于开展201</w:t>
      </w:r>
      <w:r w:rsidRPr="00C639C4">
        <w:rPr>
          <w:rFonts w:ascii="仿宋_GB2312" w:eastAsia="仿宋_GB2312" w:hAnsi="仿宋" w:cs="仿宋_GB2312" w:hint="eastAsia"/>
          <w:b/>
          <w:sz w:val="36"/>
          <w:szCs w:val="36"/>
        </w:rPr>
        <w:t>6</w:t>
      </w:r>
      <w:r w:rsidRPr="00C639C4">
        <w:rPr>
          <w:rFonts w:ascii="仿宋_GB2312" w:eastAsia="仿宋_GB2312" w:hAnsi="仿宋" w:cs="仿宋_GB2312" w:hint="eastAsia"/>
          <w:b/>
          <w:sz w:val="36"/>
          <w:szCs w:val="36"/>
          <w:lang w:val="zh-CN"/>
        </w:rPr>
        <w:t>年寒假社会实践的通知</w:t>
      </w:r>
    </w:p>
    <w:p w:rsidR="007C31CA" w:rsidRPr="00C639C4" w:rsidRDefault="007C31CA" w:rsidP="007C31CA">
      <w:pPr>
        <w:autoSpaceDE w:val="0"/>
        <w:autoSpaceDN w:val="0"/>
        <w:adjustRightInd w:val="0"/>
        <w:spacing w:line="360" w:lineRule="auto"/>
        <w:rPr>
          <w:rFonts w:ascii="仿宋_GB2312" w:eastAsia="仿宋_GB2312" w:hAnsi="仿宋" w:cs="仿宋_GB2312"/>
          <w:b/>
          <w:bCs/>
          <w:sz w:val="32"/>
          <w:szCs w:val="32"/>
          <w:lang w:val="zh-CN"/>
        </w:rPr>
      </w:pPr>
    </w:p>
    <w:p w:rsidR="00CD419F" w:rsidRPr="00C639C4" w:rsidRDefault="00CB6C23">
      <w:pPr>
        <w:rPr>
          <w:rFonts w:ascii="仿宋_GB2312" w:eastAsia="仿宋_GB2312" w:hAnsi="仿宋" w:cs="仿宋"/>
          <w:b/>
          <w:bCs/>
          <w:kern w:val="0"/>
          <w:sz w:val="32"/>
          <w:szCs w:val="32"/>
        </w:rPr>
      </w:pPr>
      <w:r w:rsidRPr="00C639C4">
        <w:rPr>
          <w:rFonts w:ascii="仿宋_GB2312" w:eastAsia="仿宋_GB2312" w:hAnsi="仿宋" w:cs="仿宋" w:hint="eastAsia"/>
          <w:b/>
          <w:bCs/>
          <w:kern w:val="0"/>
          <w:sz w:val="32"/>
          <w:szCs w:val="32"/>
        </w:rPr>
        <w:t>各团总支：</w:t>
      </w:r>
    </w:p>
    <w:p w:rsidR="00C639C4" w:rsidRDefault="003E369E" w:rsidP="00C639C4">
      <w:pPr>
        <w:widowControl/>
        <w:spacing w:line="420" w:lineRule="atLeast"/>
        <w:ind w:firstLine="560"/>
        <w:jc w:val="left"/>
        <w:rPr>
          <w:rFonts w:ascii="仿宋_GB2312" w:eastAsia="仿宋_GB2312" w:hAnsi="仿宋" w:cs="仿宋"/>
          <w:kern w:val="0"/>
          <w:sz w:val="32"/>
          <w:szCs w:val="32"/>
        </w:rPr>
      </w:pPr>
      <w:r w:rsidRPr="00C639C4">
        <w:rPr>
          <w:rFonts w:ascii="仿宋_GB2312" w:eastAsia="仿宋_GB2312" w:hAnsi="仿宋" w:cs="仿宋" w:hint="eastAsia"/>
          <w:color w:val="000000"/>
          <w:kern w:val="0"/>
          <w:sz w:val="32"/>
          <w:szCs w:val="32"/>
        </w:rPr>
        <w:t>今</w:t>
      </w:r>
      <w:r w:rsidR="00C573E5" w:rsidRPr="00C639C4">
        <w:rPr>
          <w:rFonts w:ascii="仿宋_GB2312" w:eastAsia="仿宋_GB2312" w:hAnsi="仿宋" w:cs="仿宋" w:hint="eastAsia"/>
          <w:color w:val="000000"/>
          <w:kern w:val="0"/>
          <w:sz w:val="32"/>
          <w:szCs w:val="32"/>
        </w:rPr>
        <w:t>年是我国社会经济发展继续深刻变化的一年。这一年，我</w:t>
      </w:r>
      <w:r w:rsidR="00CB6C23" w:rsidRPr="00C639C4">
        <w:rPr>
          <w:rFonts w:ascii="仿宋_GB2312" w:eastAsia="仿宋_GB2312" w:hAnsi="仿宋" w:cs="仿宋" w:hint="eastAsia"/>
          <w:color w:val="000000"/>
          <w:kern w:val="0"/>
          <w:sz w:val="32"/>
          <w:szCs w:val="32"/>
        </w:rPr>
        <w:t>国成功举行中国人民抗日战争暨世界反法西斯战争胜利70</w:t>
      </w:r>
      <w:r w:rsidR="00C573E5" w:rsidRPr="00C639C4">
        <w:rPr>
          <w:rFonts w:ascii="仿宋_GB2312" w:eastAsia="仿宋_GB2312" w:hAnsi="仿宋" w:cs="仿宋" w:hint="eastAsia"/>
          <w:color w:val="000000"/>
          <w:kern w:val="0"/>
          <w:sz w:val="32"/>
          <w:szCs w:val="32"/>
        </w:rPr>
        <w:t>周年阅兵；这一年，</w:t>
      </w:r>
      <w:r w:rsidR="00884AF2" w:rsidRPr="00C639C4">
        <w:rPr>
          <w:rFonts w:ascii="仿宋_GB2312" w:eastAsia="仿宋_GB2312" w:hAnsi="仿宋" w:cs="仿宋" w:hint="eastAsia"/>
          <w:color w:val="000000"/>
          <w:kern w:val="0"/>
          <w:sz w:val="32"/>
          <w:szCs w:val="32"/>
        </w:rPr>
        <w:t>新常态、</w:t>
      </w:r>
      <w:r w:rsidR="00CB6C23" w:rsidRPr="00C639C4">
        <w:rPr>
          <w:rFonts w:ascii="仿宋_GB2312" w:eastAsia="仿宋_GB2312" w:hAnsi="仿宋" w:cs="仿宋" w:hint="eastAsia"/>
          <w:color w:val="000000"/>
          <w:kern w:val="0"/>
          <w:sz w:val="32"/>
          <w:szCs w:val="32"/>
        </w:rPr>
        <w:t>TPP、</w:t>
      </w:r>
      <w:proofErr w:type="gramStart"/>
      <w:r w:rsidR="00CB6C23" w:rsidRPr="00C639C4">
        <w:rPr>
          <w:rFonts w:ascii="仿宋_GB2312" w:eastAsia="仿宋_GB2312" w:hAnsi="仿宋" w:cs="仿宋" w:hint="eastAsia"/>
          <w:color w:val="000000"/>
          <w:kern w:val="0"/>
          <w:sz w:val="32"/>
          <w:szCs w:val="32"/>
        </w:rPr>
        <w:t>亚投行</w:t>
      </w:r>
      <w:proofErr w:type="gramEnd"/>
      <w:r w:rsidR="00CB6C23" w:rsidRPr="00C639C4">
        <w:rPr>
          <w:rFonts w:ascii="仿宋_GB2312" w:eastAsia="仿宋_GB2312" w:hAnsi="仿宋" w:cs="仿宋" w:hint="eastAsia"/>
          <w:color w:val="000000"/>
          <w:kern w:val="0"/>
          <w:sz w:val="32"/>
          <w:szCs w:val="32"/>
        </w:rPr>
        <w:t>、人民币“入篮”等成为经济生活熟悉的字眼；这一年，全面建成小康社会、全面深化改</w:t>
      </w:r>
      <w:r w:rsidR="00C573E5" w:rsidRPr="00C639C4">
        <w:rPr>
          <w:rFonts w:ascii="仿宋_GB2312" w:eastAsia="仿宋_GB2312" w:hAnsi="仿宋" w:cs="仿宋" w:hint="eastAsia"/>
          <w:color w:val="000000"/>
          <w:kern w:val="0"/>
          <w:sz w:val="32"/>
          <w:szCs w:val="32"/>
        </w:rPr>
        <w:t>革、全面依法治国、全面从严治党的战略布局方兴未艾。改革深水期的我国发展现状引发了更</w:t>
      </w:r>
      <w:r w:rsidR="00CB6C23" w:rsidRPr="00C639C4">
        <w:rPr>
          <w:rFonts w:ascii="仿宋_GB2312" w:eastAsia="仿宋_GB2312" w:hAnsi="仿宋" w:cs="仿宋" w:hint="eastAsia"/>
          <w:color w:val="000000"/>
          <w:kern w:val="0"/>
          <w:sz w:val="32"/>
          <w:szCs w:val="32"/>
        </w:rPr>
        <w:t>深层次的思考。为积极响应上级团组织关于大学生社会实践的总体要求，引导青年大学生进一步理解现实国情下“四个全面”的发展战略，提高实践创新能力与社会意识，校团委决定于寒假组织开展相关主题社会实践</w:t>
      </w:r>
      <w:r w:rsidR="00627BBB" w:rsidRPr="00627BBB">
        <w:rPr>
          <w:rFonts w:ascii="仿宋_GB2312" w:eastAsia="仿宋_GB2312" w:hAnsi="仿宋" w:cs="仿宋" w:hint="eastAsia"/>
          <w:color w:val="000000"/>
          <w:kern w:val="0"/>
          <w:sz w:val="32"/>
          <w:szCs w:val="32"/>
        </w:rPr>
        <w:t>，现将有关事宜通知如下：</w:t>
      </w:r>
    </w:p>
    <w:p w:rsidR="00CD419F" w:rsidRPr="00C639C4" w:rsidRDefault="00CB6C23" w:rsidP="00C639C4">
      <w:pPr>
        <w:widowControl/>
        <w:spacing w:line="420" w:lineRule="atLeast"/>
        <w:jc w:val="left"/>
        <w:rPr>
          <w:rFonts w:ascii="仿宋_GB2312" w:eastAsia="仿宋_GB2312" w:hAnsi="仿宋" w:cs="仿宋"/>
          <w:kern w:val="0"/>
          <w:sz w:val="32"/>
          <w:szCs w:val="32"/>
        </w:rPr>
      </w:pPr>
      <w:r w:rsidRPr="00C639C4">
        <w:rPr>
          <w:rFonts w:ascii="仿宋_GB2312" w:eastAsia="仿宋_GB2312" w:hAnsi="仿宋" w:cs="仿宋" w:hint="eastAsia"/>
          <w:b/>
          <w:bCs/>
          <w:sz w:val="32"/>
          <w:szCs w:val="32"/>
        </w:rPr>
        <w:t>一、实践主题</w:t>
      </w:r>
    </w:p>
    <w:p w:rsidR="00CD419F" w:rsidRPr="00C639C4" w:rsidRDefault="00C639C4">
      <w:pPr>
        <w:widowControl/>
        <w:spacing w:line="420" w:lineRule="atLeast"/>
        <w:ind w:hanging="420"/>
        <w:jc w:val="left"/>
        <w:rPr>
          <w:rFonts w:ascii="仿宋" w:eastAsia="仿宋" w:hAnsi="仿宋" w:cs="仿宋"/>
          <w:kern w:val="0"/>
          <w:sz w:val="32"/>
          <w:szCs w:val="32"/>
        </w:rPr>
      </w:pPr>
      <w:r>
        <w:rPr>
          <w:rFonts w:ascii="仿宋_GB2312" w:eastAsia="仿宋_GB2312" w:hAnsi="仿宋" w:cs="仿宋" w:hint="eastAsia"/>
          <w:b/>
          <w:bCs/>
          <w:color w:val="000000"/>
          <w:kern w:val="0"/>
          <w:sz w:val="32"/>
          <w:szCs w:val="32"/>
        </w:rPr>
        <w:t xml:space="preserve">   </w:t>
      </w:r>
      <w:r w:rsidR="00CB6C23" w:rsidRPr="00C639C4">
        <w:rPr>
          <w:rFonts w:ascii="仿宋" w:eastAsia="仿宋" w:hAnsi="仿宋" w:cs="仿宋" w:hint="eastAsia"/>
          <w:b/>
          <w:bCs/>
          <w:color w:val="000000"/>
          <w:kern w:val="0"/>
          <w:sz w:val="32"/>
          <w:szCs w:val="32"/>
        </w:rPr>
        <w:t>(</w:t>
      </w:r>
      <w:proofErr w:type="gramStart"/>
      <w:r w:rsidRPr="00C639C4">
        <w:rPr>
          <w:rFonts w:ascii="仿宋" w:eastAsia="仿宋" w:hAnsi="仿宋" w:cs="仿宋" w:hint="eastAsia"/>
          <w:b/>
          <w:bCs/>
          <w:color w:val="000000"/>
          <w:kern w:val="0"/>
          <w:sz w:val="32"/>
          <w:szCs w:val="32"/>
        </w:rPr>
        <w:t>一</w:t>
      </w:r>
      <w:proofErr w:type="gramEnd"/>
      <w:r w:rsidR="00CB6C23" w:rsidRPr="00C639C4">
        <w:rPr>
          <w:rFonts w:ascii="仿宋" w:eastAsia="仿宋" w:hAnsi="仿宋" w:cs="仿宋" w:hint="eastAsia"/>
          <w:b/>
          <w:bCs/>
          <w:color w:val="000000"/>
          <w:kern w:val="0"/>
          <w:sz w:val="32"/>
          <w:szCs w:val="32"/>
        </w:rPr>
        <w:t>)</w:t>
      </w:r>
      <w:r w:rsidR="00AB6179">
        <w:rPr>
          <w:rFonts w:ascii="仿宋" w:eastAsia="仿宋" w:hAnsi="仿宋" w:cs="仿宋" w:hint="eastAsia"/>
          <w:b/>
          <w:bCs/>
          <w:color w:val="000000"/>
          <w:kern w:val="0"/>
          <w:sz w:val="32"/>
          <w:szCs w:val="32"/>
        </w:rPr>
        <w:t>调研之旅——</w:t>
      </w:r>
      <w:r w:rsidR="002D1B0E">
        <w:rPr>
          <w:rFonts w:ascii="仿宋" w:eastAsia="仿宋" w:hAnsi="仿宋" w:cs="仿宋" w:hint="eastAsia"/>
          <w:b/>
          <w:bCs/>
          <w:color w:val="000000"/>
          <w:kern w:val="0"/>
          <w:sz w:val="32"/>
          <w:szCs w:val="32"/>
        </w:rPr>
        <w:t>心系</w:t>
      </w:r>
      <w:r w:rsidR="00AB6179">
        <w:rPr>
          <w:rFonts w:ascii="仿宋" w:eastAsia="仿宋" w:hAnsi="仿宋" w:cs="仿宋" w:hint="eastAsia"/>
          <w:b/>
          <w:bCs/>
          <w:color w:val="000000"/>
          <w:kern w:val="0"/>
          <w:sz w:val="32"/>
          <w:szCs w:val="32"/>
        </w:rPr>
        <w:t>国计民生</w:t>
      </w:r>
    </w:p>
    <w:p w:rsidR="00AA128E" w:rsidRPr="00C639C4" w:rsidRDefault="008412A6" w:rsidP="00AA128E">
      <w:pPr>
        <w:widowControl/>
        <w:spacing w:line="420" w:lineRule="atLeast"/>
        <w:ind w:hanging="420"/>
        <w:jc w:val="left"/>
        <w:rPr>
          <w:rFonts w:ascii="仿宋_GB2312" w:eastAsia="仿宋_GB2312" w:hAnsi="仿宋" w:cs="仿宋"/>
          <w:kern w:val="0"/>
          <w:sz w:val="32"/>
          <w:szCs w:val="32"/>
        </w:rPr>
      </w:pPr>
      <w:r>
        <w:rPr>
          <w:rFonts w:ascii="仿宋_GB2312" w:eastAsia="仿宋_GB2312" w:hAnsi="仿宋" w:cs="仿宋" w:hint="eastAsia"/>
          <w:sz w:val="32"/>
          <w:szCs w:val="32"/>
          <w:shd w:val="clear" w:color="auto" w:fill="FFFFFF"/>
        </w:rPr>
        <w:t xml:space="preserve">      </w:t>
      </w:r>
      <w:r w:rsidR="00CF2772" w:rsidRPr="00C639C4">
        <w:rPr>
          <w:rFonts w:ascii="仿宋_GB2312" w:eastAsia="仿宋_GB2312" w:hAnsi="仿宋" w:cs="仿宋" w:hint="eastAsia"/>
          <w:sz w:val="32"/>
          <w:szCs w:val="32"/>
          <w:shd w:val="clear" w:color="auto" w:fill="FFFFFF"/>
        </w:rPr>
        <w:t>《中共中央关于制定国民经济和社会发展第十三个五年规划的建议》提</w:t>
      </w:r>
      <w:r w:rsidR="00AA128E" w:rsidRPr="00C639C4">
        <w:rPr>
          <w:rFonts w:ascii="仿宋_GB2312" w:eastAsia="仿宋_GB2312" w:hAnsi="仿宋" w:cs="仿宋" w:hint="eastAsia"/>
          <w:sz w:val="32"/>
          <w:szCs w:val="32"/>
          <w:shd w:val="clear" w:color="auto" w:fill="FFFFFF"/>
        </w:rPr>
        <w:t>出：加强宏观经济政策国际协调，促进全球经济平衡、金融安全、经济稳定增长。积极参与网络、深海、极地、空天等新领域国际规则制定。</w:t>
      </w:r>
      <w:r w:rsidR="00AA128E" w:rsidRPr="00C639C4">
        <w:rPr>
          <w:rFonts w:ascii="仿宋_GB2312" w:eastAsia="仿宋_GB2312" w:hAnsi="仿宋" w:cs="仿宋" w:hint="eastAsia"/>
          <w:kern w:val="0"/>
          <w:sz w:val="32"/>
          <w:szCs w:val="32"/>
        </w:rPr>
        <w:t>该主题鼓励广大师生通过</w:t>
      </w:r>
      <w:r w:rsidR="00CF2772" w:rsidRPr="00C639C4">
        <w:rPr>
          <w:rFonts w:ascii="仿宋_GB2312" w:eastAsia="仿宋_GB2312" w:hAnsi="仿宋" w:cs="仿宋" w:hint="eastAsia"/>
          <w:kern w:val="0"/>
          <w:sz w:val="32"/>
          <w:szCs w:val="32"/>
        </w:rPr>
        <w:t>观察体验、走访调研、问卷调查、专家访谈、人物采访</w:t>
      </w:r>
      <w:r w:rsidR="00AA128E" w:rsidRPr="00C639C4">
        <w:rPr>
          <w:rFonts w:ascii="仿宋_GB2312" w:eastAsia="仿宋_GB2312" w:hAnsi="仿宋" w:cs="仿宋" w:hint="eastAsia"/>
          <w:kern w:val="0"/>
          <w:sz w:val="32"/>
          <w:szCs w:val="32"/>
        </w:rPr>
        <w:t>等实践形式，关注国</w:t>
      </w:r>
      <w:r w:rsidR="00AA128E" w:rsidRPr="00C639C4">
        <w:rPr>
          <w:rFonts w:ascii="仿宋_GB2312" w:eastAsia="仿宋_GB2312" w:hAnsi="仿宋" w:cs="仿宋" w:hint="eastAsia"/>
          <w:kern w:val="0"/>
          <w:sz w:val="32"/>
          <w:szCs w:val="32"/>
        </w:rPr>
        <w:lastRenderedPageBreak/>
        <w:t>家对外开放战略的最新前沿，积极思考国家成为世界经济主导进程中亟待解决的矛盾和问题。</w:t>
      </w:r>
    </w:p>
    <w:p w:rsidR="00CD419F" w:rsidRPr="00C639C4" w:rsidRDefault="00C639C4" w:rsidP="00AA128E">
      <w:pPr>
        <w:widowControl/>
        <w:spacing w:line="420" w:lineRule="atLeast"/>
        <w:ind w:hanging="420"/>
        <w:jc w:val="left"/>
        <w:rPr>
          <w:rFonts w:ascii="仿宋" w:eastAsia="仿宋" w:hAnsi="仿宋" w:cs="仿宋"/>
          <w:kern w:val="0"/>
          <w:sz w:val="32"/>
          <w:szCs w:val="32"/>
        </w:rPr>
      </w:pPr>
      <w:r>
        <w:rPr>
          <w:rFonts w:ascii="仿宋_GB2312" w:eastAsia="仿宋_GB2312" w:hAnsi="仿宋" w:cs="仿宋" w:hint="eastAsia"/>
          <w:b/>
          <w:bCs/>
          <w:color w:val="000000"/>
          <w:kern w:val="0"/>
          <w:sz w:val="32"/>
          <w:szCs w:val="32"/>
        </w:rPr>
        <w:t xml:space="preserve">  </w:t>
      </w:r>
      <w:r w:rsidRPr="00C639C4">
        <w:rPr>
          <w:rFonts w:ascii="仿宋" w:eastAsia="仿宋" w:hAnsi="仿宋" w:cs="仿宋" w:hint="eastAsia"/>
          <w:b/>
          <w:bCs/>
          <w:color w:val="000000"/>
          <w:kern w:val="0"/>
          <w:sz w:val="32"/>
          <w:szCs w:val="32"/>
        </w:rPr>
        <w:t xml:space="preserve"> </w:t>
      </w:r>
      <w:r w:rsidR="00CB6C23" w:rsidRPr="00C639C4">
        <w:rPr>
          <w:rFonts w:ascii="仿宋" w:eastAsia="仿宋" w:hAnsi="仿宋" w:cs="仿宋" w:hint="eastAsia"/>
          <w:b/>
          <w:bCs/>
          <w:color w:val="000000"/>
          <w:kern w:val="0"/>
          <w:sz w:val="32"/>
          <w:szCs w:val="32"/>
        </w:rPr>
        <w:t>(二</w:t>
      </w:r>
      <w:r w:rsidR="000B196B" w:rsidRPr="00C639C4">
        <w:rPr>
          <w:rFonts w:ascii="仿宋" w:eastAsia="仿宋" w:hAnsi="仿宋" w:cs="仿宋" w:hint="eastAsia"/>
          <w:b/>
          <w:bCs/>
          <w:color w:val="000000"/>
          <w:kern w:val="0"/>
          <w:sz w:val="32"/>
          <w:szCs w:val="32"/>
        </w:rPr>
        <w:t>)</w:t>
      </w:r>
      <w:r w:rsidR="00BC208A" w:rsidRPr="00C639C4">
        <w:rPr>
          <w:rFonts w:ascii="仿宋" w:eastAsia="仿宋" w:hAnsi="仿宋" w:cs="仿宋" w:hint="eastAsia"/>
          <w:b/>
          <w:bCs/>
          <w:color w:val="000000"/>
          <w:kern w:val="0"/>
          <w:sz w:val="32"/>
          <w:szCs w:val="32"/>
        </w:rPr>
        <w:t>探索</w:t>
      </w:r>
      <w:r w:rsidR="00AB6179">
        <w:rPr>
          <w:rFonts w:ascii="仿宋" w:eastAsia="仿宋" w:hAnsi="仿宋" w:cs="仿宋" w:hint="eastAsia"/>
          <w:b/>
          <w:bCs/>
          <w:color w:val="000000"/>
          <w:kern w:val="0"/>
          <w:sz w:val="32"/>
          <w:szCs w:val="32"/>
        </w:rPr>
        <w:t>之路——把脉经济改革</w:t>
      </w:r>
    </w:p>
    <w:p w:rsidR="00CD419F" w:rsidRPr="00C639C4" w:rsidRDefault="00AC2166">
      <w:pPr>
        <w:widowControl/>
        <w:spacing w:line="420" w:lineRule="atLeast"/>
        <w:ind w:firstLine="560"/>
        <w:jc w:val="left"/>
        <w:rPr>
          <w:rFonts w:ascii="仿宋_GB2312" w:eastAsia="仿宋_GB2312" w:hAnsi="仿宋" w:cs="仿宋"/>
          <w:kern w:val="0"/>
          <w:sz w:val="32"/>
          <w:szCs w:val="32"/>
        </w:rPr>
      </w:pPr>
      <w:r w:rsidRPr="00C639C4">
        <w:rPr>
          <w:rFonts w:ascii="仿宋_GB2312" w:eastAsia="仿宋_GB2312" w:hAnsi="仿宋" w:cs="仿宋" w:hint="eastAsia"/>
          <w:color w:val="000000"/>
          <w:kern w:val="0"/>
          <w:sz w:val="32"/>
          <w:szCs w:val="32"/>
        </w:rPr>
        <w:t>经济新常态</w:t>
      </w:r>
      <w:r w:rsidR="00CB6C23" w:rsidRPr="00C639C4">
        <w:rPr>
          <w:rFonts w:ascii="仿宋_GB2312" w:eastAsia="仿宋_GB2312" w:hAnsi="仿宋" w:cs="仿宋" w:hint="eastAsia"/>
          <w:color w:val="000000"/>
          <w:kern w:val="0"/>
          <w:sz w:val="32"/>
          <w:szCs w:val="32"/>
        </w:rPr>
        <w:t>，注定会引起社会各界关于中国经济发展现状的一场大讨论。经济发展的人口福利期逐渐减小，长期以来高速发展的经济模式面临必然的调整。TPP、</w:t>
      </w:r>
      <w:proofErr w:type="gramStart"/>
      <w:r w:rsidR="00CB6C23" w:rsidRPr="00C639C4">
        <w:rPr>
          <w:rFonts w:ascii="仿宋_GB2312" w:eastAsia="仿宋_GB2312" w:hAnsi="仿宋" w:cs="仿宋" w:hint="eastAsia"/>
          <w:color w:val="000000"/>
          <w:kern w:val="0"/>
          <w:sz w:val="32"/>
          <w:szCs w:val="32"/>
        </w:rPr>
        <w:t>亚投行</w:t>
      </w:r>
      <w:proofErr w:type="gramEnd"/>
      <w:r w:rsidR="00CB6C23" w:rsidRPr="00C639C4">
        <w:rPr>
          <w:rFonts w:ascii="仿宋_GB2312" w:eastAsia="仿宋_GB2312" w:hAnsi="仿宋" w:cs="仿宋" w:hint="eastAsia"/>
          <w:color w:val="000000"/>
          <w:kern w:val="0"/>
          <w:sz w:val="32"/>
          <w:szCs w:val="32"/>
        </w:rPr>
        <w:t>、人</w:t>
      </w:r>
      <w:r w:rsidR="00D309B0">
        <w:rPr>
          <w:rFonts w:ascii="仿宋_GB2312" w:eastAsia="仿宋_GB2312" w:hAnsi="仿宋" w:cs="仿宋" w:hint="eastAsia"/>
          <w:color w:val="000000"/>
          <w:kern w:val="0"/>
          <w:sz w:val="32"/>
          <w:szCs w:val="32"/>
        </w:rPr>
        <w:t>民币“入篮”等势必会引起中国经济在国际舞台上某些深层次的变化。该</w:t>
      </w:r>
      <w:r w:rsidR="00CB6C23" w:rsidRPr="00C639C4">
        <w:rPr>
          <w:rFonts w:ascii="仿宋_GB2312" w:eastAsia="仿宋_GB2312" w:hAnsi="仿宋" w:cs="仿宋" w:hint="eastAsia"/>
          <w:color w:val="000000"/>
          <w:kern w:val="0"/>
          <w:sz w:val="32"/>
          <w:szCs w:val="32"/>
        </w:rPr>
        <w:t>实践主题鼓励</w:t>
      </w:r>
      <w:r w:rsidR="004C57AD">
        <w:rPr>
          <w:rFonts w:ascii="仿宋_GB2312" w:eastAsia="仿宋_GB2312" w:hAnsi="仿宋" w:cs="仿宋" w:hint="eastAsia"/>
          <w:color w:val="000000"/>
          <w:kern w:val="0"/>
          <w:sz w:val="32"/>
          <w:szCs w:val="32"/>
        </w:rPr>
        <w:t>广大师生</w:t>
      </w:r>
      <w:r w:rsidR="00CB6C23" w:rsidRPr="00C639C4">
        <w:rPr>
          <w:rFonts w:ascii="仿宋_GB2312" w:eastAsia="仿宋_GB2312" w:hAnsi="仿宋" w:cs="仿宋" w:hint="eastAsia"/>
          <w:color w:val="000000"/>
          <w:kern w:val="0"/>
          <w:sz w:val="32"/>
          <w:szCs w:val="32"/>
        </w:rPr>
        <w:t>着眼于社会基层的经济建设与改革方向，深入了解社会各个阶层的经济生活，以小见大，提出对中国经济发展现状与未来改革</w:t>
      </w:r>
      <w:r w:rsidR="00E73659" w:rsidRPr="00C639C4">
        <w:rPr>
          <w:rFonts w:ascii="仿宋_GB2312" w:eastAsia="仿宋_GB2312" w:hAnsi="仿宋" w:cs="仿宋" w:hint="eastAsia"/>
          <w:color w:val="000000"/>
          <w:kern w:val="0"/>
          <w:sz w:val="32"/>
          <w:szCs w:val="32"/>
        </w:rPr>
        <w:t>前景的思考，</w:t>
      </w:r>
      <w:r w:rsidR="00CB6C23" w:rsidRPr="00C639C4">
        <w:rPr>
          <w:rFonts w:ascii="仿宋_GB2312" w:eastAsia="仿宋_GB2312" w:hAnsi="仿宋" w:cs="仿宋" w:hint="eastAsia"/>
          <w:color w:val="000000"/>
          <w:kern w:val="0"/>
          <w:sz w:val="32"/>
          <w:szCs w:val="32"/>
        </w:rPr>
        <w:t>提升学生对社会经济问题的思辨能力和宏观把握程度。</w:t>
      </w:r>
    </w:p>
    <w:p w:rsidR="00CD419F" w:rsidRPr="00C639C4" w:rsidRDefault="00C639C4">
      <w:pPr>
        <w:widowControl/>
        <w:spacing w:line="420" w:lineRule="atLeast"/>
        <w:ind w:hanging="420"/>
        <w:jc w:val="left"/>
        <w:rPr>
          <w:rFonts w:ascii="仿宋" w:eastAsia="仿宋" w:hAnsi="仿宋" w:cs="仿宋"/>
          <w:kern w:val="0"/>
          <w:sz w:val="32"/>
          <w:szCs w:val="32"/>
        </w:rPr>
      </w:pPr>
      <w:r>
        <w:rPr>
          <w:rFonts w:ascii="仿宋_GB2312" w:eastAsia="仿宋_GB2312" w:hAnsi="仿宋" w:cs="仿宋" w:hint="eastAsia"/>
          <w:b/>
          <w:bCs/>
          <w:color w:val="000000"/>
          <w:kern w:val="0"/>
          <w:sz w:val="32"/>
          <w:szCs w:val="32"/>
        </w:rPr>
        <w:t xml:space="preserve">   </w:t>
      </w:r>
      <w:r w:rsidR="00CB6C23" w:rsidRPr="00C639C4">
        <w:rPr>
          <w:rFonts w:ascii="仿宋" w:eastAsia="仿宋" w:hAnsi="仿宋" w:cs="仿宋" w:hint="eastAsia"/>
          <w:b/>
          <w:bCs/>
          <w:color w:val="000000"/>
          <w:kern w:val="0"/>
          <w:sz w:val="32"/>
          <w:szCs w:val="32"/>
        </w:rPr>
        <w:t>(三)</w:t>
      </w:r>
      <w:r w:rsidR="00202389">
        <w:rPr>
          <w:rFonts w:ascii="仿宋" w:eastAsia="仿宋" w:hAnsi="仿宋" w:cs="仿宋" w:hint="eastAsia"/>
          <w:b/>
          <w:bCs/>
          <w:color w:val="000000"/>
          <w:kern w:val="0"/>
          <w:sz w:val="32"/>
          <w:szCs w:val="32"/>
        </w:rPr>
        <w:t>创新之翼——</w:t>
      </w:r>
      <w:r w:rsidR="00DD0BEB">
        <w:rPr>
          <w:rFonts w:ascii="仿宋" w:eastAsia="仿宋" w:hAnsi="仿宋" w:cs="仿宋" w:hint="eastAsia"/>
          <w:b/>
          <w:bCs/>
          <w:color w:val="000000"/>
          <w:kern w:val="0"/>
          <w:sz w:val="32"/>
          <w:szCs w:val="32"/>
        </w:rPr>
        <w:t>实践</w:t>
      </w:r>
      <w:r w:rsidR="00202389">
        <w:rPr>
          <w:rFonts w:ascii="仿宋" w:eastAsia="仿宋" w:hAnsi="仿宋" w:cs="仿宋" w:hint="eastAsia"/>
          <w:b/>
          <w:bCs/>
          <w:color w:val="000000"/>
          <w:kern w:val="0"/>
          <w:sz w:val="32"/>
          <w:szCs w:val="32"/>
        </w:rPr>
        <w:t>专业知识</w:t>
      </w:r>
    </w:p>
    <w:p w:rsidR="00CD419F" w:rsidRPr="00C639C4" w:rsidRDefault="00CB6C23">
      <w:pPr>
        <w:widowControl/>
        <w:spacing w:line="420" w:lineRule="atLeast"/>
        <w:ind w:firstLine="560"/>
        <w:jc w:val="left"/>
        <w:rPr>
          <w:rFonts w:ascii="仿宋_GB2312" w:eastAsia="仿宋_GB2312" w:hAnsi="仿宋" w:cs="仿宋"/>
          <w:kern w:val="0"/>
          <w:sz w:val="32"/>
          <w:szCs w:val="32"/>
        </w:rPr>
      </w:pPr>
      <w:r w:rsidRPr="00C639C4">
        <w:rPr>
          <w:rFonts w:ascii="仿宋_GB2312" w:eastAsia="仿宋_GB2312" w:hAnsi="仿宋" w:cs="仿宋" w:hint="eastAsia"/>
          <w:color w:val="000000"/>
          <w:kern w:val="0"/>
          <w:sz w:val="32"/>
          <w:szCs w:val="32"/>
        </w:rPr>
        <w:t>作为财经类院校的青年学生，我们不能只注重对专业知识理论部分的掌握，还应该注重在社会实践过程中对专业知识实际应用能力的提升，以达到大学生专业素养全面提升的最终目的。</w:t>
      </w:r>
      <w:proofErr w:type="gramStart"/>
      <w:r w:rsidRPr="00C639C4">
        <w:rPr>
          <w:rFonts w:ascii="仿宋_GB2312" w:eastAsia="仿宋_GB2312" w:hAnsi="仿宋" w:cs="仿宋" w:hint="eastAsia"/>
          <w:color w:val="000000"/>
          <w:kern w:val="0"/>
          <w:sz w:val="32"/>
          <w:szCs w:val="32"/>
        </w:rPr>
        <w:t>本实践</w:t>
      </w:r>
      <w:proofErr w:type="gramEnd"/>
      <w:r w:rsidRPr="00C639C4">
        <w:rPr>
          <w:rFonts w:ascii="仿宋_GB2312" w:eastAsia="仿宋_GB2312" w:hAnsi="仿宋" w:cs="仿宋" w:hint="eastAsia"/>
          <w:color w:val="000000"/>
          <w:kern w:val="0"/>
          <w:sz w:val="32"/>
          <w:szCs w:val="32"/>
        </w:rPr>
        <w:t>主题鼓励</w:t>
      </w:r>
      <w:r w:rsidR="004C57AD">
        <w:rPr>
          <w:rFonts w:ascii="仿宋_GB2312" w:eastAsia="仿宋_GB2312" w:hAnsi="仿宋" w:cs="仿宋" w:hint="eastAsia"/>
          <w:color w:val="000000"/>
          <w:kern w:val="0"/>
          <w:sz w:val="32"/>
          <w:szCs w:val="32"/>
        </w:rPr>
        <w:t>广大师生</w:t>
      </w:r>
      <w:r w:rsidRPr="00C639C4">
        <w:rPr>
          <w:rFonts w:ascii="仿宋_GB2312" w:eastAsia="仿宋_GB2312" w:hAnsi="仿宋" w:cs="仿宋" w:hint="eastAsia"/>
          <w:color w:val="000000"/>
          <w:kern w:val="0"/>
          <w:sz w:val="32"/>
          <w:szCs w:val="32"/>
        </w:rPr>
        <w:t>通过数</w:t>
      </w:r>
      <w:r w:rsidR="008412A6">
        <w:rPr>
          <w:rFonts w:ascii="仿宋_GB2312" w:eastAsia="仿宋_GB2312" w:hAnsi="仿宋" w:cs="仿宋" w:hint="eastAsia"/>
          <w:color w:val="000000"/>
          <w:kern w:val="0"/>
          <w:sz w:val="32"/>
          <w:szCs w:val="32"/>
        </w:rPr>
        <w:t>据分析、量化模型、实地调研等研究方法，对互联网金融、经济转型升级、</w:t>
      </w:r>
      <w:r w:rsidRPr="00C639C4">
        <w:rPr>
          <w:rFonts w:ascii="仿宋_GB2312" w:eastAsia="仿宋_GB2312" w:hAnsi="仿宋" w:cs="仿宋" w:hint="eastAsia"/>
          <w:color w:val="000000"/>
          <w:kern w:val="0"/>
          <w:sz w:val="32"/>
          <w:szCs w:val="32"/>
        </w:rPr>
        <w:t>法制建设等</w:t>
      </w:r>
      <w:r w:rsidR="00E73659" w:rsidRPr="00C639C4">
        <w:rPr>
          <w:rFonts w:ascii="仿宋_GB2312" w:eastAsia="仿宋_GB2312" w:hAnsi="仿宋" w:cs="仿宋" w:hint="eastAsia"/>
          <w:color w:val="000000"/>
          <w:kern w:val="0"/>
          <w:sz w:val="32"/>
          <w:szCs w:val="32"/>
        </w:rPr>
        <w:t>不同领域的社会热点进行实践，</w:t>
      </w:r>
      <w:r w:rsidR="008412A6">
        <w:rPr>
          <w:rFonts w:ascii="仿宋_GB2312" w:eastAsia="仿宋_GB2312" w:hAnsi="仿宋" w:cs="仿宋" w:hint="eastAsia"/>
          <w:color w:val="000000"/>
          <w:kern w:val="0"/>
          <w:sz w:val="32"/>
          <w:szCs w:val="32"/>
        </w:rPr>
        <w:t>完成</w:t>
      </w:r>
      <w:r w:rsidR="008412A6" w:rsidRPr="00C639C4">
        <w:rPr>
          <w:rFonts w:ascii="仿宋_GB2312" w:eastAsia="仿宋_GB2312" w:hAnsi="仿宋" w:cs="仿宋" w:hint="eastAsia"/>
          <w:color w:val="000000"/>
          <w:kern w:val="0"/>
          <w:sz w:val="32"/>
          <w:szCs w:val="32"/>
        </w:rPr>
        <w:t>有一定价值的专业报告，</w:t>
      </w:r>
      <w:r w:rsidR="008412A6">
        <w:rPr>
          <w:rFonts w:ascii="仿宋_GB2312" w:eastAsia="仿宋_GB2312" w:hAnsi="仿宋" w:cs="仿宋" w:hint="eastAsia"/>
          <w:color w:val="000000"/>
          <w:kern w:val="0"/>
          <w:sz w:val="32"/>
          <w:szCs w:val="32"/>
        </w:rPr>
        <w:t>或参加</w:t>
      </w:r>
      <w:r w:rsidR="008412A6" w:rsidRPr="008412A6">
        <w:rPr>
          <w:rFonts w:ascii="仿宋_GB2312" w:eastAsia="仿宋_GB2312" w:hAnsi="仿宋" w:cs="仿宋" w:hint="eastAsia"/>
          <w:color w:val="000000"/>
          <w:kern w:val="0"/>
          <w:sz w:val="32"/>
          <w:szCs w:val="32"/>
        </w:rPr>
        <w:t>与专业相关的工作实习，将第一课堂的知识应用于实习工作，</w:t>
      </w:r>
      <w:r w:rsidR="00E73659" w:rsidRPr="00C639C4">
        <w:rPr>
          <w:rFonts w:ascii="仿宋_GB2312" w:eastAsia="仿宋_GB2312" w:hAnsi="仿宋" w:cs="仿宋" w:hint="eastAsia"/>
          <w:color w:val="000000"/>
          <w:kern w:val="0"/>
          <w:sz w:val="32"/>
          <w:szCs w:val="32"/>
        </w:rPr>
        <w:t>灵活运用专业知识，</w:t>
      </w:r>
      <w:r w:rsidRPr="00C639C4">
        <w:rPr>
          <w:rFonts w:ascii="仿宋_GB2312" w:eastAsia="仿宋_GB2312" w:hAnsi="仿宋" w:cs="仿宋" w:hint="eastAsia"/>
          <w:color w:val="000000"/>
          <w:kern w:val="0"/>
          <w:sz w:val="32"/>
          <w:szCs w:val="32"/>
        </w:rPr>
        <w:t>进一步提升财经类院校青年学生应有的专业综合素养。</w:t>
      </w:r>
    </w:p>
    <w:p w:rsidR="00CD419F" w:rsidRPr="00C639C4" w:rsidRDefault="00C639C4">
      <w:pPr>
        <w:widowControl/>
        <w:spacing w:line="420" w:lineRule="atLeast"/>
        <w:ind w:hanging="420"/>
        <w:jc w:val="left"/>
        <w:rPr>
          <w:rFonts w:ascii="仿宋" w:eastAsia="仿宋" w:hAnsi="仿宋" w:cs="仿宋"/>
          <w:kern w:val="0"/>
          <w:sz w:val="32"/>
          <w:szCs w:val="32"/>
        </w:rPr>
      </w:pPr>
      <w:r>
        <w:rPr>
          <w:rFonts w:ascii="仿宋_GB2312" w:eastAsia="仿宋_GB2312" w:hAnsi="仿宋" w:cs="仿宋" w:hint="eastAsia"/>
          <w:b/>
          <w:bCs/>
          <w:color w:val="000000"/>
          <w:kern w:val="0"/>
          <w:sz w:val="32"/>
          <w:szCs w:val="32"/>
        </w:rPr>
        <w:lastRenderedPageBreak/>
        <w:t xml:space="preserve">   </w:t>
      </w:r>
      <w:r w:rsidR="00CB6C23" w:rsidRPr="00C639C4">
        <w:rPr>
          <w:rFonts w:ascii="仿宋" w:eastAsia="仿宋" w:hAnsi="仿宋" w:cs="仿宋" w:hint="eastAsia"/>
          <w:b/>
          <w:bCs/>
          <w:color w:val="000000"/>
          <w:kern w:val="0"/>
          <w:sz w:val="32"/>
          <w:szCs w:val="32"/>
        </w:rPr>
        <w:t>(四)</w:t>
      </w:r>
      <w:r w:rsidR="00165270">
        <w:rPr>
          <w:rFonts w:ascii="仿宋" w:eastAsia="仿宋" w:hAnsi="仿宋" w:cs="仿宋" w:hint="eastAsia"/>
          <w:b/>
          <w:bCs/>
          <w:color w:val="000000"/>
          <w:kern w:val="0"/>
          <w:sz w:val="32"/>
          <w:szCs w:val="32"/>
        </w:rPr>
        <w:t>志愿之歌——</w:t>
      </w:r>
      <w:r w:rsidR="002D1B0E">
        <w:rPr>
          <w:rFonts w:ascii="仿宋" w:eastAsia="仿宋" w:hAnsi="仿宋" w:cs="仿宋" w:hint="eastAsia"/>
          <w:b/>
          <w:bCs/>
          <w:color w:val="000000"/>
          <w:kern w:val="0"/>
          <w:sz w:val="32"/>
          <w:szCs w:val="32"/>
        </w:rPr>
        <w:t>贡献</w:t>
      </w:r>
      <w:r w:rsidR="00165270">
        <w:rPr>
          <w:rFonts w:ascii="仿宋" w:eastAsia="仿宋" w:hAnsi="仿宋" w:cs="仿宋" w:hint="eastAsia"/>
          <w:b/>
          <w:bCs/>
          <w:color w:val="000000"/>
          <w:kern w:val="0"/>
          <w:sz w:val="32"/>
          <w:szCs w:val="32"/>
        </w:rPr>
        <w:t>青春力量</w:t>
      </w:r>
    </w:p>
    <w:p w:rsidR="00CD419F" w:rsidRPr="00C639C4" w:rsidRDefault="00CB6C23">
      <w:pPr>
        <w:widowControl/>
        <w:spacing w:line="420" w:lineRule="atLeast"/>
        <w:ind w:firstLine="560"/>
        <w:jc w:val="left"/>
        <w:rPr>
          <w:rFonts w:ascii="仿宋_GB2312" w:eastAsia="仿宋_GB2312" w:hAnsi="仿宋" w:cs="仿宋"/>
          <w:color w:val="000000"/>
          <w:kern w:val="0"/>
          <w:sz w:val="32"/>
          <w:szCs w:val="32"/>
        </w:rPr>
      </w:pPr>
      <w:r w:rsidRPr="00C639C4">
        <w:rPr>
          <w:rFonts w:ascii="仿宋_GB2312" w:eastAsia="仿宋_GB2312" w:hAnsi="仿宋" w:cs="仿宋" w:hint="eastAsia"/>
          <w:color w:val="000000"/>
          <w:kern w:val="0"/>
          <w:sz w:val="32"/>
          <w:szCs w:val="32"/>
        </w:rPr>
        <w:t>社会主义核心价值观是社会主义核心价值体系的高度凝练和集中表达。党的十八大以来，中央高度重视培育和</w:t>
      </w:r>
      <w:proofErr w:type="gramStart"/>
      <w:r w:rsidRPr="00C639C4">
        <w:rPr>
          <w:rFonts w:ascii="仿宋_GB2312" w:eastAsia="仿宋_GB2312" w:hAnsi="仿宋" w:cs="仿宋" w:hint="eastAsia"/>
          <w:color w:val="000000"/>
          <w:kern w:val="0"/>
          <w:sz w:val="32"/>
          <w:szCs w:val="32"/>
        </w:rPr>
        <w:t>践行</w:t>
      </w:r>
      <w:proofErr w:type="gramEnd"/>
      <w:r w:rsidRPr="00C639C4">
        <w:rPr>
          <w:rFonts w:ascii="仿宋_GB2312" w:eastAsia="仿宋_GB2312" w:hAnsi="仿宋" w:cs="仿宋" w:hint="eastAsia"/>
          <w:color w:val="000000"/>
          <w:kern w:val="0"/>
          <w:sz w:val="32"/>
          <w:szCs w:val="32"/>
        </w:rPr>
        <w:t>社会主义核心价值观。而无私奉献正是建设和谐社会、</w:t>
      </w:r>
      <w:proofErr w:type="gramStart"/>
      <w:r w:rsidRPr="00C639C4">
        <w:rPr>
          <w:rFonts w:ascii="仿宋_GB2312" w:eastAsia="仿宋_GB2312" w:hAnsi="仿宋" w:cs="仿宋" w:hint="eastAsia"/>
          <w:color w:val="000000"/>
          <w:kern w:val="0"/>
          <w:sz w:val="32"/>
          <w:szCs w:val="32"/>
        </w:rPr>
        <w:t>践行</w:t>
      </w:r>
      <w:proofErr w:type="gramEnd"/>
      <w:r w:rsidRPr="00C639C4">
        <w:rPr>
          <w:rFonts w:ascii="仿宋_GB2312" w:eastAsia="仿宋_GB2312" w:hAnsi="仿宋" w:cs="仿宋" w:hint="eastAsia"/>
          <w:color w:val="000000"/>
          <w:kern w:val="0"/>
          <w:sz w:val="32"/>
          <w:szCs w:val="32"/>
        </w:rPr>
        <w:t>社会主义荣辱观不容忽视的一点。</w:t>
      </w:r>
      <w:proofErr w:type="gramStart"/>
      <w:r w:rsidRPr="00C639C4">
        <w:rPr>
          <w:rFonts w:ascii="仿宋_GB2312" w:eastAsia="仿宋_GB2312" w:hAnsi="仿宋" w:cs="仿宋" w:hint="eastAsia"/>
          <w:color w:val="000000"/>
          <w:kern w:val="0"/>
          <w:sz w:val="32"/>
          <w:szCs w:val="32"/>
        </w:rPr>
        <w:t>本实践</w:t>
      </w:r>
      <w:proofErr w:type="gramEnd"/>
      <w:r w:rsidRPr="00C639C4">
        <w:rPr>
          <w:rFonts w:ascii="仿宋_GB2312" w:eastAsia="仿宋_GB2312" w:hAnsi="仿宋" w:cs="仿宋" w:hint="eastAsia"/>
          <w:color w:val="000000"/>
          <w:kern w:val="0"/>
          <w:sz w:val="32"/>
          <w:szCs w:val="32"/>
        </w:rPr>
        <w:t>主题鼓励</w:t>
      </w:r>
      <w:r w:rsidR="004C57AD">
        <w:rPr>
          <w:rFonts w:ascii="仿宋_GB2312" w:eastAsia="仿宋_GB2312" w:hAnsi="仿宋" w:cs="仿宋" w:hint="eastAsia"/>
          <w:color w:val="000000"/>
          <w:kern w:val="0"/>
          <w:sz w:val="32"/>
          <w:szCs w:val="32"/>
        </w:rPr>
        <w:t>广大师生</w:t>
      </w:r>
      <w:r w:rsidRPr="00C639C4">
        <w:rPr>
          <w:rFonts w:ascii="仿宋_GB2312" w:eastAsia="仿宋_GB2312" w:hAnsi="仿宋" w:cs="仿宋" w:hint="eastAsia"/>
          <w:color w:val="000000"/>
          <w:kern w:val="0"/>
          <w:sz w:val="32"/>
          <w:szCs w:val="32"/>
        </w:rPr>
        <w:t>明确一个社会服务目标，做好充足的实践前期准备，深入基层、服务基层，以志愿服务、义务劳动等形式，亲历社会服务，通过在实践过程中的所见</w:t>
      </w:r>
      <w:r w:rsidR="00473C4B" w:rsidRPr="00C639C4">
        <w:rPr>
          <w:rFonts w:ascii="仿宋_GB2312" w:eastAsia="仿宋_GB2312" w:hAnsi="仿宋" w:cs="仿宋" w:hint="eastAsia"/>
          <w:color w:val="000000"/>
          <w:kern w:val="0"/>
          <w:sz w:val="32"/>
          <w:szCs w:val="32"/>
        </w:rPr>
        <w:t>所闻所思所悟，形成实践成果，并在实践活动结束后对实践项目进行</w:t>
      </w:r>
      <w:r w:rsidR="00D85F76" w:rsidRPr="00C639C4">
        <w:rPr>
          <w:rFonts w:ascii="仿宋_GB2312" w:eastAsia="仿宋_GB2312" w:hAnsi="仿宋" w:cs="仿宋" w:hint="eastAsia"/>
          <w:color w:val="000000"/>
          <w:kern w:val="0"/>
          <w:sz w:val="32"/>
          <w:szCs w:val="32"/>
        </w:rPr>
        <w:t>回访考察，以保证</w:t>
      </w:r>
      <w:r w:rsidRPr="00C639C4">
        <w:rPr>
          <w:rFonts w:ascii="仿宋_GB2312" w:eastAsia="仿宋_GB2312" w:hAnsi="仿宋" w:cs="仿宋" w:hint="eastAsia"/>
          <w:color w:val="000000"/>
          <w:kern w:val="0"/>
          <w:sz w:val="32"/>
          <w:szCs w:val="32"/>
        </w:rPr>
        <w:t>服务活动的实际效果。</w:t>
      </w:r>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b/>
          <w:kern w:val="0"/>
          <w:sz w:val="32"/>
          <w:szCs w:val="32"/>
        </w:rPr>
        <w:t>二、实践时间</w:t>
      </w:r>
    </w:p>
    <w:p w:rsidR="00CD419F" w:rsidRPr="00C639C4" w:rsidRDefault="00CB6C23" w:rsidP="004C57AD">
      <w:pPr>
        <w:widowControl/>
        <w:ind w:firstLineChars="200" w:firstLine="640"/>
        <w:jc w:val="left"/>
        <w:rPr>
          <w:rFonts w:ascii="仿宋_GB2312" w:eastAsia="仿宋_GB2312" w:hAnsi="仿宋" w:cs="仿宋"/>
          <w:color w:val="000000"/>
          <w:kern w:val="0"/>
          <w:sz w:val="32"/>
          <w:szCs w:val="32"/>
        </w:rPr>
      </w:pPr>
      <w:bookmarkStart w:id="0" w:name="_GoBack"/>
      <w:bookmarkEnd w:id="0"/>
      <w:r w:rsidRPr="00C639C4">
        <w:rPr>
          <w:rFonts w:ascii="仿宋_GB2312" w:eastAsia="仿宋_GB2312" w:hAnsi="仿宋" w:cs="仿宋" w:hint="eastAsia"/>
          <w:color w:val="000000"/>
          <w:kern w:val="0"/>
          <w:sz w:val="32"/>
          <w:szCs w:val="32"/>
        </w:rPr>
        <w:t>2016</w:t>
      </w:r>
      <w:r w:rsidR="00D85F76" w:rsidRPr="00C639C4">
        <w:rPr>
          <w:rFonts w:ascii="仿宋_GB2312" w:eastAsia="仿宋_GB2312" w:hAnsi="仿宋" w:cs="仿宋" w:hint="eastAsia"/>
          <w:color w:val="000000"/>
          <w:kern w:val="0"/>
          <w:sz w:val="32"/>
          <w:szCs w:val="32"/>
        </w:rPr>
        <w:t>年1月25日至2月28日</w:t>
      </w:r>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b/>
          <w:kern w:val="0"/>
          <w:sz w:val="32"/>
          <w:szCs w:val="32"/>
        </w:rPr>
        <w:t>三、活动形式和参加对象</w:t>
      </w:r>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Calibri" w:cs="Calibri" w:hint="eastAsia"/>
          <w:kern w:val="0"/>
          <w:sz w:val="32"/>
          <w:szCs w:val="32"/>
        </w:rPr>
        <w:t>  </w:t>
      </w:r>
      <w:r w:rsidR="00C639C4">
        <w:rPr>
          <w:rFonts w:ascii="仿宋_GB2312" w:eastAsia="仿宋_GB2312" w:hAnsi="Calibri" w:cs="Calibri" w:hint="eastAsia"/>
          <w:kern w:val="0"/>
          <w:sz w:val="32"/>
          <w:szCs w:val="32"/>
        </w:rPr>
        <w:t xml:space="preserve">   </w:t>
      </w:r>
      <w:r w:rsidRPr="00C639C4">
        <w:rPr>
          <w:rFonts w:ascii="仿宋_GB2312" w:eastAsia="仿宋_GB2312" w:hAnsi="仿宋" w:cs="仿宋" w:hint="eastAsia"/>
          <w:kern w:val="0"/>
          <w:sz w:val="32"/>
          <w:szCs w:val="32"/>
        </w:rPr>
        <w:t>本次活动形式为</w:t>
      </w:r>
      <w:r w:rsidRPr="00C639C4">
        <w:rPr>
          <w:rFonts w:ascii="仿宋_GB2312" w:eastAsia="仿宋_GB2312" w:hAnsi="仿宋" w:cs="仿宋" w:hint="eastAsia"/>
          <w:b/>
          <w:kern w:val="0"/>
          <w:sz w:val="32"/>
          <w:szCs w:val="32"/>
        </w:rPr>
        <w:t>个人</w:t>
      </w:r>
      <w:r w:rsidRPr="00C639C4">
        <w:rPr>
          <w:rFonts w:ascii="仿宋_GB2312" w:eastAsia="仿宋_GB2312" w:hAnsi="仿宋" w:cs="仿宋" w:hint="eastAsia"/>
          <w:kern w:val="0"/>
          <w:sz w:val="32"/>
          <w:szCs w:val="32"/>
        </w:rPr>
        <w:t>社会实践，不组建实践团队开展实践活动。我校在校本科生、研究生均可参加。</w:t>
      </w:r>
    </w:p>
    <w:p w:rsidR="00CD419F" w:rsidRPr="00C639C4" w:rsidRDefault="00CB6C23">
      <w:pPr>
        <w:widowControl/>
        <w:jc w:val="left"/>
        <w:rPr>
          <w:rFonts w:ascii="仿宋_GB2312" w:eastAsia="仿宋_GB2312" w:hAnsi="仿宋" w:cs="仿宋"/>
          <w:b/>
          <w:sz w:val="32"/>
          <w:szCs w:val="32"/>
        </w:rPr>
      </w:pPr>
      <w:bookmarkStart w:id="1" w:name="_Toc229386644"/>
      <w:r w:rsidRPr="00C639C4">
        <w:rPr>
          <w:rFonts w:ascii="仿宋_GB2312" w:eastAsia="仿宋_GB2312" w:hAnsi="仿宋" w:cs="仿宋" w:hint="eastAsia"/>
          <w:b/>
          <w:kern w:val="0"/>
          <w:sz w:val="32"/>
          <w:szCs w:val="32"/>
        </w:rPr>
        <w:t>四、活动安排</w:t>
      </w:r>
      <w:bookmarkEnd w:id="1"/>
    </w:p>
    <w:p w:rsidR="00CD419F" w:rsidRPr="00C639C4" w:rsidRDefault="00CB6C23">
      <w:pPr>
        <w:widowControl/>
        <w:jc w:val="left"/>
        <w:rPr>
          <w:rFonts w:ascii="仿宋_GB2312" w:eastAsia="仿宋_GB2312" w:hAnsi="仿宋" w:cs="仿宋"/>
          <w:sz w:val="32"/>
          <w:szCs w:val="32"/>
        </w:rPr>
      </w:pPr>
      <w:bookmarkStart w:id="2" w:name="_Toc229386645"/>
      <w:r w:rsidRPr="00C639C4">
        <w:rPr>
          <w:rFonts w:ascii="仿宋_GB2312" w:eastAsia="仿宋_GB2312" w:hAnsi="仿宋" w:cs="仿宋" w:hint="eastAsia"/>
          <w:b/>
          <w:kern w:val="0"/>
          <w:sz w:val="32"/>
          <w:szCs w:val="32"/>
        </w:rPr>
        <w:t>（一）拟定主题，动员培训</w:t>
      </w:r>
      <w:bookmarkEnd w:id="2"/>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kern w:val="0"/>
          <w:sz w:val="32"/>
          <w:szCs w:val="32"/>
        </w:rPr>
        <w:t xml:space="preserve">    各二级团组织应针对实践主题，结合当前社会改革发展的基层热点问题，根据本学院专业特色和学生</w:t>
      </w:r>
      <w:r w:rsidR="00E26631" w:rsidRPr="00C639C4">
        <w:rPr>
          <w:rFonts w:ascii="仿宋_GB2312" w:eastAsia="仿宋_GB2312" w:hAnsi="仿宋" w:cs="仿宋" w:hint="eastAsia"/>
          <w:kern w:val="0"/>
          <w:sz w:val="32"/>
          <w:szCs w:val="32"/>
        </w:rPr>
        <w:t>特点，通过海报、专题报告、交流会、讲座等多种形式开展宣传动员活动</w:t>
      </w:r>
      <w:r w:rsidRPr="00C639C4">
        <w:rPr>
          <w:rFonts w:ascii="仿宋_GB2312" w:eastAsia="仿宋_GB2312" w:hAnsi="仿宋" w:cs="仿宋" w:hint="eastAsia"/>
          <w:kern w:val="0"/>
          <w:sz w:val="32"/>
          <w:szCs w:val="32"/>
        </w:rPr>
        <w:t>。</w:t>
      </w:r>
      <w:r w:rsidRPr="00C639C4">
        <w:rPr>
          <w:rFonts w:ascii="仿宋_GB2312" w:eastAsia="仿宋_GB2312" w:hAnsi="仿宋" w:cs="仿宋" w:hint="eastAsia"/>
          <w:kern w:val="0"/>
          <w:sz w:val="32"/>
          <w:szCs w:val="32"/>
        </w:rPr>
        <w:br/>
      </w:r>
      <w:bookmarkStart w:id="3" w:name="_Toc229386646"/>
      <w:r w:rsidRPr="00C639C4">
        <w:rPr>
          <w:rFonts w:ascii="仿宋_GB2312" w:eastAsia="仿宋_GB2312" w:hAnsi="仿宋" w:cs="仿宋" w:hint="eastAsia"/>
          <w:b/>
          <w:kern w:val="0"/>
          <w:sz w:val="32"/>
          <w:szCs w:val="32"/>
        </w:rPr>
        <w:t>（二）开展实践，撰写报告</w:t>
      </w:r>
      <w:bookmarkEnd w:id="3"/>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kern w:val="0"/>
          <w:sz w:val="32"/>
          <w:szCs w:val="32"/>
        </w:rPr>
        <w:lastRenderedPageBreak/>
        <w:t xml:space="preserve">    参加社会实践的学生根据本学院的安排和要求，于寒假期间开展社会实践活动，根据实践调查结果撰写个人实践报告。本次社会实践活动形式、内容不限。</w:t>
      </w:r>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b/>
          <w:kern w:val="0"/>
          <w:sz w:val="32"/>
          <w:szCs w:val="32"/>
        </w:rPr>
        <w:t>（三）评选优秀，交流成果</w:t>
      </w:r>
    </w:p>
    <w:p w:rsidR="00CD419F" w:rsidRPr="00C639C4" w:rsidRDefault="00576ABA">
      <w:pPr>
        <w:widowControl/>
        <w:jc w:val="left"/>
        <w:rPr>
          <w:rFonts w:ascii="仿宋_GB2312" w:eastAsia="仿宋_GB2312" w:hAnsi="仿宋" w:cs="仿宋"/>
          <w:sz w:val="32"/>
          <w:szCs w:val="32"/>
        </w:rPr>
      </w:pPr>
      <w:r w:rsidRPr="00C639C4">
        <w:rPr>
          <w:rFonts w:ascii="仿宋_GB2312" w:eastAsia="仿宋_GB2312" w:hAnsi="Calibri" w:cs="Calibri" w:hint="eastAsia"/>
          <w:kern w:val="0"/>
          <w:sz w:val="32"/>
          <w:szCs w:val="32"/>
        </w:rPr>
        <w:t>  </w:t>
      </w:r>
      <w:r w:rsidR="00C639C4">
        <w:rPr>
          <w:rFonts w:ascii="仿宋_GB2312" w:eastAsia="仿宋_GB2312" w:hAnsi="Calibri" w:cs="Calibri" w:hint="eastAsia"/>
          <w:kern w:val="0"/>
          <w:sz w:val="32"/>
          <w:szCs w:val="32"/>
        </w:rPr>
        <w:t xml:space="preserve">   </w:t>
      </w:r>
      <w:r w:rsidR="00CB6C23" w:rsidRPr="00C639C4">
        <w:rPr>
          <w:rFonts w:ascii="仿宋_GB2312" w:eastAsia="仿宋_GB2312" w:hAnsi="仿宋" w:cs="仿宋" w:hint="eastAsia"/>
          <w:kern w:val="0"/>
          <w:sz w:val="32"/>
          <w:szCs w:val="32"/>
        </w:rPr>
        <w:t>各二级团组织须在开学两周内（</w:t>
      </w:r>
      <w:r w:rsidR="00A25681" w:rsidRPr="00C639C4">
        <w:rPr>
          <w:rFonts w:ascii="仿宋_GB2312" w:eastAsia="仿宋_GB2312" w:hAnsi="仿宋" w:cs="仿宋" w:hint="eastAsia"/>
          <w:kern w:val="0"/>
          <w:sz w:val="32"/>
          <w:szCs w:val="32"/>
        </w:rPr>
        <w:t>2</w:t>
      </w:r>
      <w:r w:rsidR="00CB6C23" w:rsidRPr="00C639C4">
        <w:rPr>
          <w:rFonts w:ascii="仿宋_GB2312" w:eastAsia="仿宋_GB2312" w:hAnsi="仿宋" w:cs="仿宋" w:hint="eastAsia"/>
          <w:kern w:val="0"/>
          <w:sz w:val="32"/>
          <w:szCs w:val="32"/>
        </w:rPr>
        <w:t>月</w:t>
      </w:r>
      <w:r w:rsidR="00A25681" w:rsidRPr="00C639C4">
        <w:rPr>
          <w:rFonts w:ascii="仿宋_GB2312" w:eastAsia="仿宋_GB2312" w:hAnsi="仿宋" w:cs="仿宋" w:hint="eastAsia"/>
          <w:kern w:val="0"/>
          <w:sz w:val="32"/>
          <w:szCs w:val="32"/>
        </w:rPr>
        <w:t>29</w:t>
      </w:r>
      <w:r w:rsidR="00CB6C23" w:rsidRPr="00C639C4">
        <w:rPr>
          <w:rFonts w:ascii="仿宋_GB2312" w:eastAsia="仿宋_GB2312" w:hAnsi="仿宋" w:cs="仿宋" w:hint="eastAsia"/>
          <w:kern w:val="0"/>
          <w:sz w:val="32"/>
          <w:szCs w:val="32"/>
        </w:rPr>
        <w:t>日——</w:t>
      </w:r>
      <w:r w:rsidR="00A25681" w:rsidRPr="00C639C4">
        <w:rPr>
          <w:rFonts w:ascii="仿宋_GB2312" w:eastAsia="仿宋_GB2312" w:hAnsi="仿宋" w:cs="仿宋" w:hint="eastAsia"/>
          <w:kern w:val="0"/>
          <w:sz w:val="32"/>
          <w:szCs w:val="32"/>
        </w:rPr>
        <w:t>3</w:t>
      </w:r>
      <w:r w:rsidR="00CB6C23" w:rsidRPr="00C639C4">
        <w:rPr>
          <w:rFonts w:ascii="仿宋_GB2312" w:eastAsia="仿宋_GB2312" w:hAnsi="仿宋" w:cs="仿宋" w:hint="eastAsia"/>
          <w:kern w:val="0"/>
          <w:sz w:val="32"/>
          <w:szCs w:val="32"/>
        </w:rPr>
        <w:t>月</w:t>
      </w:r>
      <w:r w:rsidR="00A25681" w:rsidRPr="00C639C4">
        <w:rPr>
          <w:rFonts w:ascii="仿宋_GB2312" w:eastAsia="仿宋_GB2312" w:hAnsi="仿宋" w:cs="仿宋" w:hint="eastAsia"/>
          <w:kern w:val="0"/>
          <w:sz w:val="32"/>
          <w:szCs w:val="32"/>
        </w:rPr>
        <w:t>13</w:t>
      </w:r>
      <w:r w:rsidR="00CB6C23" w:rsidRPr="00C639C4">
        <w:rPr>
          <w:rFonts w:ascii="仿宋_GB2312" w:eastAsia="仿宋_GB2312" w:hAnsi="仿宋" w:cs="仿宋" w:hint="eastAsia"/>
          <w:kern w:val="0"/>
          <w:sz w:val="32"/>
          <w:szCs w:val="32"/>
        </w:rPr>
        <w:t>日）收取本学院学生的寒假社会实践报告，并组织评审小组，按照校团委关于寒假社会实践报告评审的相关要求进行评选。</w:t>
      </w:r>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kern w:val="0"/>
          <w:sz w:val="32"/>
          <w:szCs w:val="32"/>
        </w:rPr>
        <w:t>1. 评选优秀</w:t>
      </w:r>
    </w:p>
    <w:p w:rsidR="00CD419F" w:rsidRPr="00C639C4" w:rsidRDefault="00576ABA">
      <w:pPr>
        <w:widowControl/>
        <w:jc w:val="left"/>
        <w:rPr>
          <w:rFonts w:ascii="仿宋_GB2312" w:eastAsia="仿宋_GB2312" w:hAnsi="仿宋" w:cs="仿宋"/>
          <w:sz w:val="32"/>
          <w:szCs w:val="32"/>
        </w:rPr>
      </w:pPr>
      <w:r w:rsidRPr="00C639C4">
        <w:rPr>
          <w:rFonts w:ascii="仿宋_GB2312" w:eastAsia="仿宋_GB2312" w:hAnsi="Calibri" w:cs="Calibri" w:hint="eastAsia"/>
          <w:kern w:val="0"/>
          <w:sz w:val="32"/>
          <w:szCs w:val="32"/>
        </w:rPr>
        <w:t>  </w:t>
      </w:r>
      <w:r w:rsidR="00C639C4">
        <w:rPr>
          <w:rFonts w:ascii="仿宋_GB2312" w:eastAsia="仿宋_GB2312" w:hAnsi="Calibri" w:cs="Calibri" w:hint="eastAsia"/>
          <w:kern w:val="0"/>
          <w:sz w:val="32"/>
          <w:szCs w:val="32"/>
        </w:rPr>
        <w:t xml:space="preserve">  </w:t>
      </w:r>
      <w:r w:rsidRPr="00C639C4">
        <w:rPr>
          <w:rFonts w:ascii="仿宋_GB2312" w:eastAsia="仿宋_GB2312" w:hAnsi="仿宋" w:cs="仿宋" w:hint="eastAsia"/>
          <w:kern w:val="0"/>
          <w:sz w:val="32"/>
          <w:szCs w:val="32"/>
        </w:rPr>
        <w:t xml:space="preserve"> </w:t>
      </w:r>
      <w:r w:rsidR="00CB6C23" w:rsidRPr="00C639C4">
        <w:rPr>
          <w:rFonts w:ascii="仿宋_GB2312" w:eastAsia="仿宋_GB2312" w:hAnsi="仿宋" w:cs="仿宋" w:hint="eastAsia"/>
          <w:kern w:val="0"/>
          <w:sz w:val="32"/>
          <w:szCs w:val="32"/>
        </w:rPr>
        <w:t>由专业教师和研究生组成5-7人的初评小组（其中至少两名专业教师），按照不超过本学院提交的实践报告份数15%的比例初选出优秀作品；由专业教师3-5人组成复评小组，按照不超过本学院提交的实践报告份数10%的比例评出优秀寒假社会实践报告（须有评委签字）。其中一等奖2%，二等奖3%，三等奖5%。</w:t>
      </w:r>
    </w:p>
    <w:p w:rsidR="00CD419F" w:rsidRPr="00C639C4" w:rsidRDefault="00C639C4">
      <w:pPr>
        <w:widowControl/>
        <w:jc w:val="left"/>
        <w:rPr>
          <w:rFonts w:ascii="仿宋_GB2312" w:eastAsia="仿宋_GB2312" w:hAnsi="仿宋" w:cs="仿宋"/>
          <w:sz w:val="32"/>
          <w:szCs w:val="32"/>
        </w:rPr>
      </w:pPr>
      <w:r>
        <w:rPr>
          <w:rFonts w:ascii="仿宋_GB2312" w:eastAsia="仿宋_GB2312" w:hAnsi="Calibri" w:cs="Calibri" w:hint="eastAsia"/>
          <w:kern w:val="0"/>
          <w:sz w:val="32"/>
          <w:szCs w:val="32"/>
        </w:rPr>
        <w:t xml:space="preserve">   </w:t>
      </w:r>
      <w:r w:rsidR="00576ABA" w:rsidRPr="00C639C4">
        <w:rPr>
          <w:rFonts w:ascii="仿宋_GB2312" w:eastAsia="仿宋_GB2312" w:hAnsi="Calibri" w:cs="Calibri" w:hint="eastAsia"/>
          <w:kern w:val="0"/>
          <w:sz w:val="32"/>
          <w:szCs w:val="32"/>
        </w:rPr>
        <w:t>  </w:t>
      </w:r>
      <w:r w:rsidR="00CB6C23" w:rsidRPr="00C639C4">
        <w:rPr>
          <w:rFonts w:ascii="仿宋_GB2312" w:eastAsia="仿宋_GB2312" w:hAnsi="仿宋" w:cs="仿宋" w:hint="eastAsia"/>
          <w:b/>
          <w:kern w:val="0"/>
          <w:sz w:val="32"/>
          <w:szCs w:val="32"/>
          <w:u w:val="single"/>
        </w:rPr>
        <w:t>注意：请各团总支严格按照提交实践报告的份数计算获奖百分比，而非按照学院总人数计算获奖百分比。</w:t>
      </w:r>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kern w:val="0"/>
          <w:sz w:val="32"/>
          <w:szCs w:val="32"/>
        </w:rPr>
        <w:t>2. 评比公示</w:t>
      </w:r>
    </w:p>
    <w:p w:rsidR="00CD419F" w:rsidRPr="00C639C4" w:rsidRDefault="00576ABA">
      <w:pPr>
        <w:widowControl/>
        <w:jc w:val="left"/>
        <w:rPr>
          <w:rFonts w:ascii="仿宋_GB2312" w:eastAsia="仿宋_GB2312" w:hAnsi="仿宋" w:cs="仿宋"/>
          <w:sz w:val="32"/>
          <w:szCs w:val="32"/>
        </w:rPr>
      </w:pPr>
      <w:r w:rsidRPr="00C639C4">
        <w:rPr>
          <w:rFonts w:ascii="仿宋_GB2312" w:eastAsia="仿宋_GB2312" w:hAnsi="Calibri" w:cs="Calibri" w:hint="eastAsia"/>
          <w:kern w:val="0"/>
          <w:sz w:val="32"/>
          <w:szCs w:val="32"/>
        </w:rPr>
        <w:t>  </w:t>
      </w:r>
      <w:r w:rsidR="00C639C4">
        <w:rPr>
          <w:rFonts w:ascii="仿宋_GB2312" w:eastAsia="仿宋_GB2312" w:hAnsi="Calibri" w:cs="Calibri" w:hint="eastAsia"/>
          <w:kern w:val="0"/>
          <w:sz w:val="32"/>
          <w:szCs w:val="32"/>
        </w:rPr>
        <w:t xml:space="preserve">  </w:t>
      </w:r>
      <w:r w:rsidRPr="00C639C4">
        <w:rPr>
          <w:rFonts w:ascii="仿宋_GB2312" w:eastAsia="仿宋_GB2312" w:hAnsi="仿宋" w:cs="仿宋" w:hint="eastAsia"/>
          <w:kern w:val="0"/>
          <w:sz w:val="32"/>
          <w:szCs w:val="32"/>
        </w:rPr>
        <w:t xml:space="preserve"> </w:t>
      </w:r>
      <w:r w:rsidR="00CB6C23" w:rsidRPr="00C639C4">
        <w:rPr>
          <w:rFonts w:ascii="仿宋_GB2312" w:eastAsia="仿宋_GB2312" w:hAnsi="仿宋" w:cs="仿宋" w:hint="eastAsia"/>
          <w:kern w:val="0"/>
          <w:sz w:val="32"/>
          <w:szCs w:val="32"/>
        </w:rPr>
        <w:t>各学院须在评比结束后将评比结果公示三天，公示需于</w:t>
      </w:r>
      <w:r w:rsidR="00831BDB" w:rsidRPr="00C639C4">
        <w:rPr>
          <w:rFonts w:ascii="仿宋_GB2312" w:eastAsia="仿宋_GB2312" w:hAnsi="仿宋" w:cs="仿宋" w:hint="eastAsia"/>
          <w:kern w:val="0"/>
          <w:sz w:val="32"/>
          <w:szCs w:val="32"/>
        </w:rPr>
        <w:t>3</w:t>
      </w:r>
      <w:r w:rsidR="00CB6C23" w:rsidRPr="00C639C4">
        <w:rPr>
          <w:rFonts w:ascii="仿宋_GB2312" w:eastAsia="仿宋_GB2312" w:hAnsi="仿宋" w:cs="仿宋" w:hint="eastAsia"/>
          <w:kern w:val="0"/>
          <w:sz w:val="32"/>
          <w:szCs w:val="32"/>
        </w:rPr>
        <w:t>月</w:t>
      </w:r>
      <w:r w:rsidR="00831BDB" w:rsidRPr="00C639C4">
        <w:rPr>
          <w:rFonts w:ascii="仿宋_GB2312" w:eastAsia="仿宋_GB2312" w:hAnsi="仿宋" w:cs="仿宋" w:hint="eastAsia"/>
          <w:kern w:val="0"/>
          <w:sz w:val="32"/>
          <w:szCs w:val="32"/>
        </w:rPr>
        <w:t>16</w:t>
      </w:r>
      <w:r w:rsidR="00CB6C23" w:rsidRPr="00C639C4">
        <w:rPr>
          <w:rFonts w:ascii="仿宋_GB2312" w:eastAsia="仿宋_GB2312" w:hAnsi="仿宋" w:cs="仿宋" w:hint="eastAsia"/>
          <w:kern w:val="0"/>
          <w:sz w:val="32"/>
          <w:szCs w:val="32"/>
        </w:rPr>
        <w:t>日（周</w:t>
      </w:r>
      <w:r w:rsidR="00831BDB" w:rsidRPr="00C639C4">
        <w:rPr>
          <w:rFonts w:ascii="仿宋_GB2312" w:eastAsia="仿宋_GB2312" w:hAnsi="仿宋" w:cs="仿宋" w:hint="eastAsia"/>
          <w:kern w:val="0"/>
          <w:sz w:val="32"/>
          <w:szCs w:val="32"/>
        </w:rPr>
        <w:t>三</w:t>
      </w:r>
      <w:r w:rsidR="00CB6C23" w:rsidRPr="00C639C4">
        <w:rPr>
          <w:rFonts w:ascii="仿宋_GB2312" w:eastAsia="仿宋_GB2312" w:hAnsi="仿宋" w:cs="仿宋" w:hint="eastAsia"/>
          <w:kern w:val="0"/>
          <w:sz w:val="32"/>
          <w:szCs w:val="32"/>
        </w:rPr>
        <w:t>）前结束，公示无异议，由学院党总支签章</w:t>
      </w:r>
      <w:proofErr w:type="gramStart"/>
      <w:r w:rsidR="00CB6C23" w:rsidRPr="00C639C4">
        <w:rPr>
          <w:rFonts w:ascii="仿宋_GB2312" w:eastAsia="仿宋_GB2312" w:hAnsi="仿宋" w:cs="仿宋" w:hint="eastAsia"/>
          <w:kern w:val="0"/>
          <w:sz w:val="32"/>
          <w:szCs w:val="32"/>
        </w:rPr>
        <w:t>后交校团委</w:t>
      </w:r>
      <w:proofErr w:type="gramEnd"/>
      <w:r w:rsidR="00CB6C23" w:rsidRPr="00C639C4">
        <w:rPr>
          <w:rFonts w:ascii="仿宋_GB2312" w:eastAsia="仿宋_GB2312" w:hAnsi="仿宋" w:cs="仿宋" w:hint="eastAsia"/>
          <w:kern w:val="0"/>
          <w:sz w:val="32"/>
          <w:szCs w:val="32"/>
        </w:rPr>
        <w:t>审定。</w:t>
      </w:r>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kern w:val="0"/>
          <w:sz w:val="32"/>
          <w:szCs w:val="32"/>
        </w:rPr>
        <w:t>3. 宣传交流</w:t>
      </w:r>
    </w:p>
    <w:p w:rsidR="00CD419F" w:rsidRPr="00C639C4" w:rsidRDefault="00576ABA">
      <w:pPr>
        <w:widowControl/>
        <w:jc w:val="left"/>
        <w:rPr>
          <w:rFonts w:ascii="仿宋_GB2312" w:eastAsia="仿宋_GB2312" w:hAnsi="仿宋" w:cs="仿宋"/>
          <w:sz w:val="32"/>
          <w:szCs w:val="32"/>
        </w:rPr>
      </w:pPr>
      <w:r w:rsidRPr="00C639C4">
        <w:rPr>
          <w:rFonts w:ascii="仿宋_GB2312" w:eastAsia="仿宋_GB2312" w:hAnsi="Calibri" w:cs="Calibri" w:hint="eastAsia"/>
          <w:kern w:val="0"/>
          <w:sz w:val="32"/>
          <w:szCs w:val="32"/>
        </w:rPr>
        <w:lastRenderedPageBreak/>
        <w:t> </w:t>
      </w:r>
      <w:r w:rsidRPr="00C639C4">
        <w:rPr>
          <w:rFonts w:ascii="仿宋_GB2312" w:eastAsia="仿宋_GB2312" w:hAnsi="仿宋" w:cs="仿宋" w:hint="eastAsia"/>
          <w:kern w:val="0"/>
          <w:sz w:val="32"/>
          <w:szCs w:val="32"/>
        </w:rPr>
        <w:t xml:space="preserve"> </w:t>
      </w:r>
      <w:r w:rsidR="00C639C4">
        <w:rPr>
          <w:rFonts w:ascii="仿宋_GB2312" w:eastAsia="仿宋_GB2312" w:hAnsi="仿宋" w:cs="仿宋" w:hint="eastAsia"/>
          <w:kern w:val="0"/>
          <w:sz w:val="32"/>
          <w:szCs w:val="32"/>
        </w:rPr>
        <w:t xml:space="preserve"> </w:t>
      </w:r>
      <w:r w:rsidRPr="00C639C4">
        <w:rPr>
          <w:rFonts w:ascii="仿宋_GB2312" w:eastAsia="仿宋_GB2312" w:hAnsi="仿宋" w:cs="仿宋" w:hint="eastAsia"/>
          <w:kern w:val="0"/>
          <w:sz w:val="32"/>
          <w:szCs w:val="32"/>
        </w:rPr>
        <w:t xml:space="preserve"> </w:t>
      </w:r>
      <w:r w:rsidR="00CB6C23" w:rsidRPr="00C639C4">
        <w:rPr>
          <w:rFonts w:ascii="仿宋_GB2312" w:eastAsia="仿宋_GB2312" w:hAnsi="仿宋" w:cs="仿宋" w:hint="eastAsia"/>
          <w:kern w:val="0"/>
          <w:sz w:val="32"/>
          <w:szCs w:val="32"/>
        </w:rPr>
        <w:t>寒假社会实践评比结束后，各学院</w:t>
      </w:r>
      <w:proofErr w:type="gramStart"/>
      <w:r w:rsidR="00CB6C23" w:rsidRPr="00C639C4">
        <w:rPr>
          <w:rFonts w:ascii="仿宋_GB2312" w:eastAsia="仿宋_GB2312" w:hAnsi="仿宋" w:cs="仿宋" w:hint="eastAsia"/>
          <w:kern w:val="0"/>
          <w:sz w:val="32"/>
          <w:szCs w:val="32"/>
        </w:rPr>
        <w:t>须召开</w:t>
      </w:r>
      <w:proofErr w:type="gramEnd"/>
      <w:r w:rsidR="00CB6C23" w:rsidRPr="00C639C4">
        <w:rPr>
          <w:rFonts w:ascii="仿宋_GB2312" w:eastAsia="仿宋_GB2312" w:hAnsi="仿宋" w:cs="仿宋" w:hint="eastAsia"/>
          <w:kern w:val="0"/>
          <w:sz w:val="32"/>
          <w:szCs w:val="32"/>
        </w:rPr>
        <w:t>本单位寒假社会实践交流会，展示实践成果，交流实践心得，总结实践经验。</w:t>
      </w:r>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b/>
          <w:kern w:val="0"/>
          <w:sz w:val="32"/>
          <w:szCs w:val="32"/>
        </w:rPr>
        <w:t>（四）总结评优</w:t>
      </w:r>
    </w:p>
    <w:p w:rsidR="00CD419F" w:rsidRPr="00C639C4" w:rsidRDefault="00CB6C23" w:rsidP="00627BBB">
      <w:pPr>
        <w:widowControl/>
        <w:ind w:firstLineChars="200" w:firstLine="640"/>
        <w:jc w:val="left"/>
        <w:rPr>
          <w:rFonts w:ascii="仿宋_GB2312" w:eastAsia="仿宋_GB2312" w:hAnsi="仿宋" w:cs="仿宋"/>
          <w:sz w:val="32"/>
          <w:szCs w:val="32"/>
        </w:rPr>
      </w:pPr>
      <w:r w:rsidRPr="00C639C4">
        <w:rPr>
          <w:rFonts w:ascii="仿宋_GB2312" w:eastAsia="仿宋_GB2312" w:hAnsi="仿宋" w:cs="仿宋" w:hint="eastAsia"/>
          <w:kern w:val="0"/>
          <w:sz w:val="32"/>
          <w:szCs w:val="32"/>
        </w:rPr>
        <w:t>各二级团组织在认真总结经验的基础上撰写本单位寒假社会实践总结材料，并于</w:t>
      </w:r>
      <w:r w:rsidR="00BA0818" w:rsidRPr="00C639C4">
        <w:rPr>
          <w:rFonts w:ascii="仿宋_GB2312" w:eastAsia="仿宋_GB2312" w:hAnsi="仿宋" w:cs="仿宋" w:hint="eastAsia"/>
          <w:b/>
          <w:kern w:val="0"/>
          <w:sz w:val="32"/>
          <w:szCs w:val="32"/>
        </w:rPr>
        <w:t>3</w:t>
      </w:r>
      <w:r w:rsidRPr="00C639C4">
        <w:rPr>
          <w:rFonts w:ascii="仿宋_GB2312" w:eastAsia="仿宋_GB2312" w:hAnsi="仿宋" w:cs="仿宋" w:hint="eastAsia"/>
          <w:b/>
          <w:kern w:val="0"/>
          <w:sz w:val="32"/>
          <w:szCs w:val="32"/>
        </w:rPr>
        <w:t>月</w:t>
      </w:r>
      <w:r w:rsidR="00BA0818" w:rsidRPr="00C639C4">
        <w:rPr>
          <w:rFonts w:ascii="仿宋_GB2312" w:eastAsia="仿宋_GB2312" w:hAnsi="仿宋" w:cs="仿宋" w:hint="eastAsia"/>
          <w:b/>
          <w:kern w:val="0"/>
          <w:sz w:val="32"/>
          <w:szCs w:val="32"/>
        </w:rPr>
        <w:t>23</w:t>
      </w:r>
      <w:r w:rsidRPr="00C639C4">
        <w:rPr>
          <w:rFonts w:ascii="仿宋_GB2312" w:eastAsia="仿宋_GB2312" w:hAnsi="仿宋" w:cs="仿宋" w:hint="eastAsia"/>
          <w:b/>
          <w:kern w:val="0"/>
          <w:sz w:val="32"/>
          <w:szCs w:val="32"/>
        </w:rPr>
        <w:t>日（周</w:t>
      </w:r>
      <w:r w:rsidR="00BA0818" w:rsidRPr="00C639C4">
        <w:rPr>
          <w:rFonts w:ascii="仿宋_GB2312" w:eastAsia="仿宋_GB2312" w:hAnsi="仿宋" w:cs="仿宋" w:hint="eastAsia"/>
          <w:b/>
          <w:kern w:val="0"/>
          <w:sz w:val="32"/>
          <w:szCs w:val="32"/>
        </w:rPr>
        <w:t>三</w:t>
      </w:r>
      <w:r w:rsidRPr="00C639C4">
        <w:rPr>
          <w:rFonts w:ascii="仿宋_GB2312" w:eastAsia="仿宋_GB2312" w:hAnsi="仿宋" w:cs="仿宋" w:hint="eastAsia"/>
          <w:b/>
          <w:kern w:val="0"/>
          <w:sz w:val="32"/>
          <w:szCs w:val="32"/>
        </w:rPr>
        <w:t>）15：30—17：00</w:t>
      </w:r>
      <w:r w:rsidRPr="00C639C4">
        <w:rPr>
          <w:rFonts w:ascii="仿宋_GB2312" w:eastAsia="仿宋_GB2312" w:hAnsi="仿宋" w:cs="仿宋" w:hint="eastAsia"/>
          <w:kern w:val="0"/>
          <w:sz w:val="32"/>
          <w:szCs w:val="32"/>
        </w:rPr>
        <w:t>将纸质材料和电子版统一交至沙河校区团委实践学术部（大学生活动中心二层）。总结材料内容应包括：</w:t>
      </w:r>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kern w:val="0"/>
          <w:sz w:val="32"/>
          <w:szCs w:val="32"/>
        </w:rPr>
        <w:t>1. 本单位推荐的优秀社会实践报告情况，内容包括：</w:t>
      </w:r>
    </w:p>
    <w:p w:rsidR="00CD419F" w:rsidRPr="00C639C4" w:rsidRDefault="00C639C4">
      <w:pPr>
        <w:widowControl/>
        <w:jc w:val="left"/>
        <w:rPr>
          <w:rFonts w:ascii="仿宋_GB2312" w:eastAsia="仿宋_GB2312" w:hAnsi="仿宋" w:cs="仿宋"/>
          <w:sz w:val="32"/>
          <w:szCs w:val="32"/>
        </w:rPr>
      </w:pPr>
      <w:r>
        <w:rPr>
          <w:rFonts w:ascii="仿宋_GB2312" w:eastAsia="仿宋_GB2312" w:hAnsi="仿宋" w:cs="仿宋" w:hint="eastAsia"/>
          <w:kern w:val="0"/>
          <w:sz w:val="32"/>
          <w:szCs w:val="32"/>
        </w:rPr>
        <w:t xml:space="preserve">   </w:t>
      </w:r>
      <w:r w:rsidR="00CB6C23" w:rsidRPr="00C639C4">
        <w:rPr>
          <w:rFonts w:ascii="仿宋_GB2312" w:eastAsia="仿宋_GB2312" w:hAnsi="仿宋" w:cs="仿宋" w:hint="eastAsia"/>
          <w:kern w:val="0"/>
          <w:sz w:val="32"/>
          <w:szCs w:val="32"/>
        </w:rPr>
        <w:t>（1）</w:t>
      </w:r>
      <w:proofErr w:type="gramStart"/>
      <w:r w:rsidR="00CB6C23" w:rsidRPr="00C639C4">
        <w:rPr>
          <w:rFonts w:ascii="仿宋_GB2312" w:eastAsia="仿宋_GB2312" w:hAnsi="仿宋" w:cs="仿宋" w:hint="eastAsia"/>
          <w:kern w:val="0"/>
          <w:sz w:val="32"/>
          <w:szCs w:val="32"/>
        </w:rPr>
        <w:t>优秀实践</w:t>
      </w:r>
      <w:proofErr w:type="gramEnd"/>
      <w:r w:rsidR="00CB6C23" w:rsidRPr="00C639C4">
        <w:rPr>
          <w:rFonts w:ascii="仿宋_GB2312" w:eastAsia="仿宋_GB2312" w:hAnsi="仿宋" w:cs="仿宋" w:hint="eastAsia"/>
          <w:kern w:val="0"/>
          <w:sz w:val="32"/>
          <w:szCs w:val="32"/>
        </w:rPr>
        <w:t>报告统计表（见附件1）纸质材料及电子版，其中纸质材料须经学院党总支签章；</w:t>
      </w:r>
    </w:p>
    <w:p w:rsidR="00CD419F" w:rsidRPr="00C639C4" w:rsidRDefault="00C639C4">
      <w:pPr>
        <w:widowControl/>
        <w:jc w:val="left"/>
        <w:rPr>
          <w:rFonts w:ascii="仿宋_GB2312" w:eastAsia="仿宋_GB2312" w:hAnsi="仿宋" w:cs="仿宋"/>
          <w:sz w:val="32"/>
          <w:szCs w:val="32"/>
        </w:rPr>
      </w:pPr>
      <w:r>
        <w:rPr>
          <w:rFonts w:ascii="仿宋_GB2312" w:eastAsia="仿宋_GB2312" w:hAnsi="仿宋" w:cs="仿宋" w:hint="eastAsia"/>
          <w:kern w:val="0"/>
          <w:sz w:val="32"/>
          <w:szCs w:val="32"/>
        </w:rPr>
        <w:t xml:space="preserve">   </w:t>
      </w:r>
      <w:r w:rsidR="00CB6C23" w:rsidRPr="00C639C4">
        <w:rPr>
          <w:rFonts w:ascii="仿宋_GB2312" w:eastAsia="仿宋_GB2312" w:hAnsi="仿宋" w:cs="仿宋" w:hint="eastAsia"/>
          <w:kern w:val="0"/>
          <w:sz w:val="32"/>
          <w:szCs w:val="32"/>
        </w:rPr>
        <w:t>（2）优秀社会实践报告纸质版和电子版。</w:t>
      </w:r>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kern w:val="0"/>
          <w:sz w:val="32"/>
          <w:szCs w:val="32"/>
        </w:rPr>
        <w:t>2. 总结报告，内容包括：本单位寒假社会实践活动的主要开展情况及特色；对今后社会实践活动发展设想和展望；对校团委关于社会实践活动方面的意见和建议（</w:t>
      </w:r>
      <w:proofErr w:type="gramStart"/>
      <w:r w:rsidRPr="00C639C4">
        <w:rPr>
          <w:rFonts w:ascii="仿宋_GB2312" w:eastAsia="仿宋_GB2312" w:hAnsi="仿宋" w:cs="仿宋" w:hint="eastAsia"/>
          <w:kern w:val="0"/>
          <w:sz w:val="32"/>
          <w:szCs w:val="32"/>
        </w:rPr>
        <w:t>可附图</w:t>
      </w:r>
      <w:proofErr w:type="gramEnd"/>
      <w:r w:rsidRPr="00C639C4">
        <w:rPr>
          <w:rFonts w:ascii="仿宋_GB2312" w:eastAsia="仿宋_GB2312" w:hAnsi="仿宋" w:cs="仿宋" w:hint="eastAsia"/>
          <w:kern w:val="0"/>
          <w:sz w:val="32"/>
          <w:szCs w:val="32"/>
        </w:rPr>
        <w:t>片、DV等材料）。</w:t>
      </w:r>
    </w:p>
    <w:p w:rsidR="00CD419F" w:rsidRPr="00C639C4" w:rsidRDefault="00CB6C23">
      <w:pPr>
        <w:widowControl/>
        <w:jc w:val="left"/>
        <w:rPr>
          <w:rFonts w:ascii="仿宋_GB2312" w:eastAsia="仿宋_GB2312" w:hAnsi="仿宋" w:cs="仿宋"/>
          <w:sz w:val="32"/>
          <w:szCs w:val="32"/>
        </w:rPr>
      </w:pPr>
      <w:r w:rsidRPr="00C639C4">
        <w:rPr>
          <w:rFonts w:ascii="仿宋_GB2312" w:eastAsia="仿宋_GB2312" w:hAnsi="仿宋" w:cs="仿宋" w:hint="eastAsia"/>
          <w:kern w:val="0"/>
          <w:sz w:val="32"/>
          <w:szCs w:val="32"/>
        </w:rPr>
        <w:t>3. 本单位评审情况说明，内容包括：评审标准、评审流程、评审人员、评审结果、公示情况等。</w:t>
      </w:r>
      <w:r w:rsidRPr="00C639C4">
        <w:rPr>
          <w:rFonts w:ascii="仿宋_GB2312" w:eastAsia="仿宋_GB2312" w:hAnsi="仿宋" w:cs="仿宋" w:hint="eastAsia"/>
          <w:b/>
          <w:kern w:val="0"/>
          <w:sz w:val="32"/>
          <w:szCs w:val="32"/>
          <w:u w:val="single"/>
        </w:rPr>
        <w:t>请在评审情况说明后附本学院提交的所有实践报告清单（报告题目、作者、班级、联系方式）。</w:t>
      </w:r>
    </w:p>
    <w:p w:rsidR="00D52F32" w:rsidRPr="00C639C4" w:rsidRDefault="00CB6C23" w:rsidP="00C639C4">
      <w:pPr>
        <w:widowControl/>
        <w:ind w:firstLine="570"/>
        <w:jc w:val="left"/>
        <w:rPr>
          <w:rFonts w:ascii="仿宋_GB2312" w:eastAsia="仿宋_GB2312" w:hAnsi="仿宋" w:cs="仿宋"/>
          <w:kern w:val="0"/>
          <w:sz w:val="32"/>
          <w:szCs w:val="32"/>
        </w:rPr>
      </w:pPr>
      <w:r w:rsidRPr="00C639C4">
        <w:rPr>
          <w:rFonts w:ascii="仿宋_GB2312" w:eastAsia="仿宋_GB2312" w:hAnsi="仿宋" w:cs="仿宋" w:hint="eastAsia"/>
          <w:kern w:val="0"/>
          <w:sz w:val="32"/>
          <w:szCs w:val="32"/>
        </w:rPr>
        <w:t>校团委将对各二级团组织推荐的优秀作品进行抄袭率检测，并根据各二级团组织活动开展情况和推荐作品质量对组织工作进行评比，评选寒假社会实践“优秀组织奖”。具体评定办法参照《2016年寒假社会实践优秀组织奖评分细则》（见附件2）</w:t>
      </w:r>
      <w:r w:rsidR="00C639C4" w:rsidRPr="00C639C4">
        <w:rPr>
          <w:rFonts w:ascii="仿宋_GB2312" w:eastAsia="仿宋_GB2312" w:hAnsi="仿宋" w:cs="仿宋" w:hint="eastAsia"/>
          <w:kern w:val="0"/>
          <w:sz w:val="32"/>
          <w:szCs w:val="32"/>
        </w:rPr>
        <w:t>。</w:t>
      </w:r>
    </w:p>
    <w:p w:rsidR="00D52F32" w:rsidRPr="00C639C4" w:rsidRDefault="00D52F32" w:rsidP="00D52F32">
      <w:pPr>
        <w:autoSpaceDE w:val="0"/>
        <w:autoSpaceDN w:val="0"/>
        <w:adjustRightInd w:val="0"/>
        <w:spacing w:line="460" w:lineRule="exact"/>
        <w:rPr>
          <w:rFonts w:ascii="仿宋_GB2312" w:eastAsia="仿宋_GB2312" w:hAnsi="仿宋" w:cs="仿宋_GB2312"/>
          <w:sz w:val="32"/>
          <w:szCs w:val="32"/>
          <w:lang w:val="zh-CN"/>
        </w:rPr>
      </w:pPr>
      <w:r w:rsidRPr="00C639C4">
        <w:rPr>
          <w:rFonts w:ascii="仿宋_GB2312" w:eastAsia="仿宋_GB2312" w:hAnsi="仿宋" w:cs="仿宋_GB2312" w:hint="eastAsia"/>
          <w:sz w:val="32"/>
          <w:szCs w:val="32"/>
          <w:lang w:val="zh-CN"/>
        </w:rPr>
        <w:lastRenderedPageBreak/>
        <w:t>附件： 1. 优秀寒假社会实践报告统计表</w:t>
      </w:r>
    </w:p>
    <w:p w:rsidR="00D52F32" w:rsidRPr="00C639C4" w:rsidRDefault="00D52F32" w:rsidP="00D52F32">
      <w:pPr>
        <w:autoSpaceDE w:val="0"/>
        <w:autoSpaceDN w:val="0"/>
        <w:adjustRightInd w:val="0"/>
        <w:spacing w:line="460" w:lineRule="exact"/>
        <w:rPr>
          <w:rFonts w:ascii="仿宋_GB2312" w:eastAsia="仿宋_GB2312" w:hAnsi="仿宋" w:cs="仿宋_GB2312"/>
          <w:sz w:val="32"/>
          <w:szCs w:val="32"/>
          <w:lang w:val="zh-CN"/>
        </w:rPr>
      </w:pPr>
      <w:r w:rsidRPr="00C639C4">
        <w:rPr>
          <w:rFonts w:ascii="仿宋_GB2312" w:eastAsia="仿宋_GB2312" w:hAnsi="仿宋" w:cs="仿宋_GB2312" w:hint="eastAsia"/>
          <w:sz w:val="32"/>
          <w:szCs w:val="32"/>
        </w:rPr>
        <w:t xml:space="preserve">       </w:t>
      </w:r>
      <w:r w:rsidRPr="00C639C4">
        <w:rPr>
          <w:rFonts w:ascii="仿宋_GB2312" w:eastAsia="仿宋_GB2312" w:hAnsi="仿宋" w:cs="仿宋_GB2312" w:hint="eastAsia"/>
          <w:sz w:val="32"/>
          <w:szCs w:val="32"/>
          <w:lang w:val="zh-CN"/>
        </w:rPr>
        <w:t>2. 寒假社会实践优秀组织奖评分细则</w:t>
      </w:r>
    </w:p>
    <w:p w:rsidR="00D52F32" w:rsidRPr="00C639C4" w:rsidRDefault="00D52F32" w:rsidP="00D52F32">
      <w:pPr>
        <w:autoSpaceDE w:val="0"/>
        <w:autoSpaceDN w:val="0"/>
        <w:adjustRightInd w:val="0"/>
        <w:spacing w:line="460" w:lineRule="exact"/>
        <w:rPr>
          <w:rFonts w:ascii="仿宋_GB2312" w:eastAsia="仿宋_GB2312" w:hAnsi="仿宋" w:cs="仿宋_GB2312"/>
          <w:sz w:val="32"/>
          <w:szCs w:val="32"/>
          <w:lang w:val="zh-CN"/>
        </w:rPr>
      </w:pPr>
      <w:r w:rsidRPr="00C639C4">
        <w:rPr>
          <w:rFonts w:ascii="仿宋_GB2312" w:eastAsia="仿宋_GB2312" w:hAnsi="仿宋" w:cs="仿宋_GB2312" w:hint="eastAsia"/>
          <w:sz w:val="32"/>
          <w:szCs w:val="32"/>
        </w:rPr>
        <w:t xml:space="preserve">       </w:t>
      </w:r>
      <w:r w:rsidRPr="00C639C4">
        <w:rPr>
          <w:rFonts w:ascii="仿宋_GB2312" w:eastAsia="仿宋_GB2312" w:hAnsi="仿宋" w:cs="仿宋_GB2312" w:hint="eastAsia"/>
          <w:sz w:val="32"/>
          <w:szCs w:val="32"/>
          <w:lang w:val="zh-CN"/>
        </w:rPr>
        <w:t>3. 中央财经大学社会实践报告写作格式</w:t>
      </w:r>
    </w:p>
    <w:p w:rsidR="00D52F32" w:rsidRPr="00C639C4" w:rsidRDefault="00D52F32" w:rsidP="00D52F32">
      <w:pPr>
        <w:autoSpaceDE w:val="0"/>
        <w:autoSpaceDN w:val="0"/>
        <w:adjustRightInd w:val="0"/>
        <w:spacing w:line="460" w:lineRule="exact"/>
        <w:jc w:val="right"/>
        <w:rPr>
          <w:rFonts w:ascii="仿宋" w:eastAsia="仿宋" w:hAnsi="仿宋" w:cs="仿宋_GB2312"/>
          <w:b/>
          <w:bCs/>
          <w:sz w:val="36"/>
          <w:szCs w:val="36"/>
          <w:lang w:val="zh-CN"/>
        </w:rPr>
      </w:pPr>
    </w:p>
    <w:p w:rsidR="00D52F32" w:rsidRPr="00C639C4" w:rsidRDefault="00D52F32" w:rsidP="00D52F32">
      <w:pPr>
        <w:autoSpaceDE w:val="0"/>
        <w:autoSpaceDN w:val="0"/>
        <w:adjustRightInd w:val="0"/>
        <w:spacing w:line="460" w:lineRule="exact"/>
        <w:jc w:val="right"/>
        <w:rPr>
          <w:rFonts w:ascii="仿宋" w:eastAsia="仿宋" w:hAnsi="仿宋" w:cs="仿宋_GB2312"/>
          <w:b/>
          <w:bCs/>
          <w:sz w:val="36"/>
          <w:szCs w:val="36"/>
          <w:lang w:val="zh-CN"/>
        </w:rPr>
      </w:pPr>
    </w:p>
    <w:p w:rsidR="00D52F32" w:rsidRPr="00C639C4" w:rsidRDefault="00D52F32" w:rsidP="00D52F32">
      <w:pPr>
        <w:autoSpaceDE w:val="0"/>
        <w:autoSpaceDN w:val="0"/>
        <w:adjustRightInd w:val="0"/>
        <w:spacing w:line="460" w:lineRule="exact"/>
        <w:jc w:val="right"/>
        <w:rPr>
          <w:rFonts w:ascii="仿宋" w:eastAsia="仿宋" w:hAnsi="仿宋" w:cs="仿宋_GB2312"/>
          <w:b/>
          <w:bCs/>
          <w:sz w:val="36"/>
          <w:szCs w:val="36"/>
          <w:lang w:val="zh-CN"/>
        </w:rPr>
      </w:pPr>
      <w:r w:rsidRPr="00C639C4">
        <w:rPr>
          <w:rFonts w:ascii="仿宋" w:eastAsia="仿宋" w:hAnsi="仿宋" w:cs="仿宋_GB2312" w:hint="eastAsia"/>
          <w:b/>
          <w:bCs/>
          <w:sz w:val="36"/>
          <w:szCs w:val="36"/>
          <w:lang w:val="zh-CN"/>
        </w:rPr>
        <w:t>二〇一五年十二月</w:t>
      </w:r>
      <w:r w:rsidR="000E2629" w:rsidRPr="000E2629">
        <w:rPr>
          <w:rFonts w:ascii="仿宋" w:eastAsia="仿宋" w:hAnsi="仿宋" w:cs="仿宋_GB2312" w:hint="eastAsia"/>
          <w:b/>
          <w:bCs/>
          <w:sz w:val="36"/>
          <w:szCs w:val="36"/>
          <w:lang w:val="zh-CN"/>
        </w:rPr>
        <w:t>二十二</w:t>
      </w:r>
      <w:r w:rsidRPr="00C639C4">
        <w:rPr>
          <w:rFonts w:ascii="仿宋" w:eastAsia="仿宋" w:hAnsi="仿宋" w:cs="仿宋_GB2312" w:hint="eastAsia"/>
          <w:b/>
          <w:bCs/>
          <w:sz w:val="36"/>
          <w:szCs w:val="36"/>
          <w:lang w:val="zh-CN"/>
        </w:rPr>
        <w:t>日</w:t>
      </w:r>
    </w:p>
    <w:p w:rsidR="00576ABA" w:rsidRPr="00C639C4" w:rsidRDefault="00576ABA" w:rsidP="00576ABA">
      <w:pPr>
        <w:widowControl/>
        <w:jc w:val="left"/>
        <w:rPr>
          <w:rFonts w:ascii="仿宋" w:eastAsia="仿宋" w:hAnsi="仿宋" w:cs="仿宋"/>
          <w:sz w:val="28"/>
          <w:szCs w:val="28"/>
        </w:rPr>
      </w:pPr>
    </w:p>
    <w:p w:rsidR="00D52F32" w:rsidRDefault="00D52F32"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C639C4" w:rsidRDefault="00C639C4" w:rsidP="00576ABA">
      <w:pPr>
        <w:widowControl/>
        <w:jc w:val="left"/>
        <w:rPr>
          <w:rFonts w:ascii="仿宋" w:eastAsia="仿宋" w:hAnsi="仿宋" w:cs="仿宋"/>
          <w:sz w:val="28"/>
          <w:szCs w:val="28"/>
        </w:rPr>
      </w:pPr>
    </w:p>
    <w:p w:rsidR="00D52F32" w:rsidRDefault="00D52F32" w:rsidP="00D52F32">
      <w:pPr>
        <w:autoSpaceDE w:val="0"/>
        <w:autoSpaceDN w:val="0"/>
        <w:adjustRightInd w:val="0"/>
        <w:spacing w:line="460" w:lineRule="exact"/>
        <w:rPr>
          <w:rFonts w:ascii="仿宋_GB2312" w:eastAsia="仿宋_GB2312" w:cs="仿宋_GB2312"/>
          <w:sz w:val="32"/>
          <w:szCs w:val="32"/>
        </w:rPr>
      </w:pPr>
      <w:r>
        <w:rPr>
          <w:rFonts w:ascii="仿宋_GB2312" w:eastAsia="仿宋_GB2312" w:cs="仿宋_GB2312" w:hint="eastAsia"/>
          <w:sz w:val="32"/>
          <w:szCs w:val="32"/>
          <w:lang w:val="zh-CN"/>
        </w:rPr>
        <w:lastRenderedPageBreak/>
        <w:t>附件</w:t>
      </w:r>
      <w:r>
        <w:rPr>
          <w:rFonts w:ascii="仿宋_GB2312" w:eastAsia="仿宋_GB2312" w:cs="仿宋_GB2312"/>
          <w:sz w:val="32"/>
          <w:szCs w:val="32"/>
        </w:rPr>
        <w:t>1</w:t>
      </w:r>
      <w:r>
        <w:rPr>
          <w:rFonts w:ascii="仿宋_GB2312" w:eastAsia="仿宋_GB2312" w:cs="仿宋_GB2312" w:hint="eastAsia"/>
          <w:sz w:val="32"/>
          <w:szCs w:val="32"/>
        </w:rPr>
        <w:t>：</w:t>
      </w:r>
    </w:p>
    <w:p w:rsidR="00D52F32" w:rsidRDefault="00D52F32" w:rsidP="00D52F32">
      <w:pPr>
        <w:autoSpaceDE w:val="0"/>
        <w:autoSpaceDN w:val="0"/>
        <w:adjustRightInd w:val="0"/>
        <w:spacing w:line="460" w:lineRule="exact"/>
        <w:jc w:val="center"/>
        <w:rPr>
          <w:rFonts w:ascii="仿宋_GB2312" w:eastAsia="仿宋_GB2312" w:cs="仿宋_GB2312"/>
          <w:sz w:val="30"/>
          <w:szCs w:val="30"/>
        </w:rPr>
      </w:pPr>
      <w:r>
        <w:rPr>
          <w:rFonts w:ascii="仿宋_GB2312" w:eastAsia="仿宋_GB2312" w:cs="仿宋_GB2312" w:hint="eastAsia"/>
          <w:b/>
          <w:bCs/>
          <w:sz w:val="30"/>
          <w:szCs w:val="30"/>
          <w:lang w:val="zh-CN"/>
        </w:rPr>
        <w:t>寒假社会</w:t>
      </w:r>
      <w:proofErr w:type="gramStart"/>
      <w:r>
        <w:rPr>
          <w:rFonts w:ascii="仿宋_GB2312" w:eastAsia="仿宋_GB2312" w:cs="仿宋_GB2312" w:hint="eastAsia"/>
          <w:b/>
          <w:bCs/>
          <w:sz w:val="30"/>
          <w:szCs w:val="30"/>
          <w:lang w:val="zh-CN"/>
        </w:rPr>
        <w:t>优秀实践</w:t>
      </w:r>
      <w:proofErr w:type="gramEnd"/>
      <w:r>
        <w:rPr>
          <w:rFonts w:ascii="仿宋_GB2312" w:eastAsia="仿宋_GB2312" w:cs="仿宋_GB2312" w:hint="eastAsia"/>
          <w:b/>
          <w:bCs/>
          <w:sz w:val="30"/>
          <w:szCs w:val="30"/>
          <w:lang w:val="zh-CN"/>
        </w:rPr>
        <w:t>报告统计表</w:t>
      </w:r>
    </w:p>
    <w:p w:rsidR="00D52F32" w:rsidRDefault="00D52F32" w:rsidP="00D52F32">
      <w:pPr>
        <w:autoSpaceDE w:val="0"/>
        <w:autoSpaceDN w:val="0"/>
        <w:adjustRightInd w:val="0"/>
        <w:spacing w:line="460" w:lineRule="exact"/>
        <w:jc w:val="center"/>
        <w:rPr>
          <w:rFonts w:ascii="仿宋_GB2312" w:eastAsia="仿宋_GB2312" w:cs="仿宋_GB2312"/>
          <w:sz w:val="24"/>
        </w:rPr>
      </w:pPr>
    </w:p>
    <w:p w:rsidR="00D52F32" w:rsidRDefault="00D52F32" w:rsidP="00D52F32">
      <w:pPr>
        <w:autoSpaceDE w:val="0"/>
        <w:autoSpaceDN w:val="0"/>
        <w:adjustRightInd w:val="0"/>
        <w:spacing w:line="460" w:lineRule="exact"/>
        <w:rPr>
          <w:rFonts w:ascii="仿宋_GB2312" w:eastAsia="仿宋_GB2312" w:cs="仿宋_GB2312"/>
          <w:sz w:val="30"/>
          <w:szCs w:val="30"/>
          <w:lang w:val="zh-CN"/>
        </w:rPr>
      </w:pPr>
      <w:r>
        <w:rPr>
          <w:rFonts w:ascii="仿宋_GB2312" w:eastAsia="仿宋_GB2312" w:cs="仿宋_GB2312" w:hint="eastAsia"/>
          <w:sz w:val="30"/>
          <w:szCs w:val="30"/>
          <w:lang w:val="zh-CN"/>
        </w:rPr>
        <w:t>推荐单位（党总支签章）：</w:t>
      </w:r>
      <w:r>
        <w:rPr>
          <w:rFonts w:ascii="仿宋_GB2312" w:eastAsia="仿宋_GB2312" w:cs="仿宋_GB2312"/>
          <w:sz w:val="30"/>
          <w:szCs w:val="30"/>
          <w:lang w:val="zh-CN"/>
        </w:rPr>
        <w:t xml:space="preserve">            </w:t>
      </w:r>
      <w:r>
        <w:rPr>
          <w:rFonts w:ascii="仿宋_GB2312" w:eastAsia="仿宋_GB2312" w:cs="仿宋_GB2312" w:hint="eastAsia"/>
          <w:sz w:val="30"/>
          <w:szCs w:val="30"/>
          <w:lang w:val="zh-CN"/>
        </w:rPr>
        <w:t>推荐日期</w:t>
      </w:r>
      <w:r>
        <w:rPr>
          <w:rFonts w:eastAsia="仿宋_GB2312"/>
          <w:sz w:val="30"/>
          <w:szCs w:val="30"/>
        </w:rPr>
        <w:t xml:space="preserve">:    </w:t>
      </w:r>
      <w:r>
        <w:rPr>
          <w:rFonts w:ascii="仿宋_GB2312" w:eastAsia="仿宋_GB2312" w:cs="仿宋_GB2312" w:hint="eastAsia"/>
          <w:sz w:val="30"/>
          <w:szCs w:val="30"/>
          <w:lang w:val="zh-CN"/>
        </w:rPr>
        <w:t>年</w:t>
      </w:r>
      <w:r>
        <w:rPr>
          <w:rFonts w:ascii="仿宋_GB2312" w:eastAsia="仿宋_GB2312" w:cs="仿宋_GB2312"/>
          <w:sz w:val="30"/>
          <w:szCs w:val="30"/>
          <w:lang w:val="zh-CN"/>
        </w:rPr>
        <w:t xml:space="preserve">  </w:t>
      </w:r>
      <w:r>
        <w:rPr>
          <w:rFonts w:ascii="仿宋_GB2312" w:eastAsia="仿宋_GB2312" w:cs="仿宋_GB2312" w:hint="eastAsia"/>
          <w:sz w:val="30"/>
          <w:szCs w:val="30"/>
          <w:lang w:val="zh-CN"/>
        </w:rPr>
        <w:t>月</w:t>
      </w:r>
      <w:r>
        <w:rPr>
          <w:rFonts w:ascii="仿宋_GB2312" w:eastAsia="仿宋_GB2312" w:cs="仿宋_GB2312"/>
          <w:sz w:val="30"/>
          <w:szCs w:val="30"/>
          <w:lang w:val="zh-CN"/>
        </w:rPr>
        <w:t xml:space="preserve">  </w:t>
      </w:r>
      <w:r>
        <w:rPr>
          <w:rFonts w:ascii="仿宋_GB2312" w:eastAsia="仿宋_GB2312" w:cs="仿宋_GB2312" w:hint="eastAsia"/>
          <w:sz w:val="30"/>
          <w:szCs w:val="30"/>
          <w:lang w:val="zh-CN"/>
        </w:rPr>
        <w:t>日</w:t>
      </w:r>
    </w:p>
    <w:tbl>
      <w:tblPr>
        <w:tblW w:w="9138" w:type="dxa"/>
        <w:jc w:val="center"/>
        <w:tblLayout w:type="fixed"/>
        <w:tblLook w:val="04A0" w:firstRow="1" w:lastRow="0" w:firstColumn="1" w:lastColumn="0" w:noHBand="0" w:noVBand="1"/>
      </w:tblPr>
      <w:tblGrid>
        <w:gridCol w:w="946"/>
        <w:gridCol w:w="2442"/>
        <w:gridCol w:w="1518"/>
        <w:gridCol w:w="1542"/>
        <w:gridCol w:w="1360"/>
        <w:gridCol w:w="1330"/>
      </w:tblGrid>
      <w:tr w:rsidR="00D52F32" w:rsidTr="002C5740">
        <w:trPr>
          <w:trHeight w:val="770"/>
          <w:jc w:val="center"/>
        </w:trPr>
        <w:tc>
          <w:tcPr>
            <w:tcW w:w="946" w:type="dxa"/>
            <w:tcBorders>
              <w:top w:val="single" w:sz="6" w:space="0" w:color="auto"/>
              <w:left w:val="single" w:sz="6" w:space="0" w:color="auto"/>
              <w:bottom w:val="single" w:sz="6" w:space="0" w:color="auto"/>
              <w:right w:val="single" w:sz="6" w:space="0" w:color="auto"/>
            </w:tcBorders>
            <w:vAlign w:val="center"/>
          </w:tcPr>
          <w:p w:rsidR="00D52F32" w:rsidRDefault="00D52F32" w:rsidP="002C5740">
            <w:pPr>
              <w:autoSpaceDE w:val="0"/>
              <w:autoSpaceDN w:val="0"/>
              <w:adjustRightInd w:val="0"/>
              <w:spacing w:line="460" w:lineRule="exact"/>
              <w:jc w:val="center"/>
              <w:rPr>
                <w:sz w:val="24"/>
              </w:rPr>
            </w:pPr>
            <w:r>
              <w:rPr>
                <w:rFonts w:ascii="仿宋_GB2312" w:eastAsia="仿宋_GB2312" w:cs="仿宋_GB2312" w:hint="eastAsia"/>
                <w:sz w:val="24"/>
                <w:lang w:val="zh-CN"/>
              </w:rPr>
              <w:t>编号</w:t>
            </w:r>
          </w:p>
        </w:tc>
        <w:tc>
          <w:tcPr>
            <w:tcW w:w="2442" w:type="dxa"/>
            <w:tcBorders>
              <w:top w:val="single" w:sz="6" w:space="0" w:color="auto"/>
              <w:left w:val="single" w:sz="6" w:space="0" w:color="auto"/>
              <w:bottom w:val="single" w:sz="6" w:space="0" w:color="auto"/>
              <w:right w:val="single" w:sz="6" w:space="0" w:color="auto"/>
            </w:tcBorders>
            <w:vAlign w:val="center"/>
          </w:tcPr>
          <w:p w:rsidR="00D52F32" w:rsidRDefault="00D52F32" w:rsidP="002C5740">
            <w:pPr>
              <w:autoSpaceDE w:val="0"/>
              <w:autoSpaceDN w:val="0"/>
              <w:adjustRightInd w:val="0"/>
              <w:spacing w:line="460" w:lineRule="exact"/>
              <w:jc w:val="center"/>
              <w:rPr>
                <w:rFonts w:ascii="仿宋_GB2312" w:eastAsia="仿宋_GB2312" w:cs="仿宋_GB2312"/>
                <w:sz w:val="24"/>
                <w:lang w:val="zh-CN"/>
              </w:rPr>
            </w:pPr>
            <w:r>
              <w:rPr>
                <w:rFonts w:ascii="仿宋_GB2312" w:eastAsia="仿宋_GB2312" w:cs="仿宋_GB2312" w:hint="eastAsia"/>
                <w:sz w:val="24"/>
                <w:lang w:val="zh-CN"/>
              </w:rPr>
              <w:t>报告名称</w:t>
            </w:r>
          </w:p>
        </w:tc>
        <w:tc>
          <w:tcPr>
            <w:tcW w:w="1518" w:type="dxa"/>
            <w:tcBorders>
              <w:top w:val="single" w:sz="6" w:space="0" w:color="auto"/>
              <w:left w:val="single" w:sz="6" w:space="0" w:color="auto"/>
              <w:bottom w:val="single" w:sz="6" w:space="0" w:color="auto"/>
              <w:right w:val="single" w:sz="6" w:space="0" w:color="auto"/>
            </w:tcBorders>
            <w:vAlign w:val="center"/>
          </w:tcPr>
          <w:p w:rsidR="00D52F32" w:rsidRDefault="00D52F32" w:rsidP="002C5740">
            <w:pPr>
              <w:autoSpaceDE w:val="0"/>
              <w:autoSpaceDN w:val="0"/>
              <w:adjustRightInd w:val="0"/>
              <w:spacing w:line="460" w:lineRule="exact"/>
              <w:jc w:val="center"/>
              <w:rPr>
                <w:rFonts w:ascii="仿宋_GB2312" w:eastAsia="仿宋_GB2312" w:cs="仿宋_GB2312"/>
                <w:sz w:val="24"/>
                <w:lang w:val="zh-CN"/>
              </w:rPr>
            </w:pPr>
            <w:r>
              <w:rPr>
                <w:rFonts w:ascii="仿宋_GB2312" w:eastAsia="仿宋_GB2312" w:cs="仿宋_GB2312" w:hint="eastAsia"/>
                <w:sz w:val="24"/>
                <w:lang w:val="zh-CN"/>
              </w:rPr>
              <w:t>获奖等级</w:t>
            </w:r>
          </w:p>
        </w:tc>
        <w:tc>
          <w:tcPr>
            <w:tcW w:w="1542" w:type="dxa"/>
            <w:tcBorders>
              <w:top w:val="single" w:sz="6" w:space="0" w:color="auto"/>
              <w:left w:val="single" w:sz="6" w:space="0" w:color="auto"/>
              <w:bottom w:val="single" w:sz="6" w:space="0" w:color="auto"/>
              <w:right w:val="single" w:sz="6" w:space="0" w:color="auto"/>
            </w:tcBorders>
            <w:vAlign w:val="center"/>
          </w:tcPr>
          <w:p w:rsidR="00D52F32" w:rsidRDefault="00D52F32" w:rsidP="002C5740">
            <w:pPr>
              <w:autoSpaceDE w:val="0"/>
              <w:autoSpaceDN w:val="0"/>
              <w:adjustRightInd w:val="0"/>
              <w:spacing w:line="460" w:lineRule="exact"/>
              <w:jc w:val="center"/>
              <w:rPr>
                <w:rFonts w:ascii="仿宋_GB2312" w:eastAsia="仿宋_GB2312" w:cs="仿宋_GB2312"/>
                <w:sz w:val="24"/>
                <w:lang w:val="zh-CN"/>
              </w:rPr>
            </w:pPr>
            <w:r>
              <w:rPr>
                <w:rFonts w:ascii="仿宋_GB2312" w:eastAsia="仿宋_GB2312" w:cs="仿宋_GB2312" w:hint="eastAsia"/>
                <w:sz w:val="24"/>
                <w:lang w:val="zh-CN"/>
              </w:rPr>
              <w:t>作者</w:t>
            </w:r>
          </w:p>
        </w:tc>
        <w:tc>
          <w:tcPr>
            <w:tcW w:w="1360" w:type="dxa"/>
            <w:tcBorders>
              <w:top w:val="single" w:sz="6" w:space="0" w:color="auto"/>
              <w:left w:val="single" w:sz="6" w:space="0" w:color="auto"/>
              <w:bottom w:val="single" w:sz="6" w:space="0" w:color="auto"/>
              <w:right w:val="single" w:sz="6" w:space="0" w:color="auto"/>
            </w:tcBorders>
            <w:vAlign w:val="center"/>
          </w:tcPr>
          <w:p w:rsidR="00D52F32" w:rsidRDefault="00D52F32" w:rsidP="002C5740">
            <w:pPr>
              <w:autoSpaceDE w:val="0"/>
              <w:autoSpaceDN w:val="0"/>
              <w:adjustRightInd w:val="0"/>
              <w:spacing w:line="460" w:lineRule="exact"/>
              <w:jc w:val="center"/>
              <w:rPr>
                <w:rFonts w:ascii="仿宋_GB2312" w:eastAsia="仿宋_GB2312" w:cs="仿宋_GB2312"/>
                <w:sz w:val="24"/>
                <w:lang w:val="zh-CN"/>
              </w:rPr>
            </w:pPr>
            <w:r>
              <w:rPr>
                <w:rFonts w:ascii="仿宋_GB2312" w:eastAsia="仿宋_GB2312" w:cs="仿宋_GB2312" w:hint="eastAsia"/>
                <w:sz w:val="24"/>
                <w:lang w:val="zh-CN"/>
              </w:rPr>
              <w:t>班级</w:t>
            </w:r>
          </w:p>
        </w:tc>
        <w:tc>
          <w:tcPr>
            <w:tcW w:w="1330" w:type="dxa"/>
            <w:tcBorders>
              <w:top w:val="single" w:sz="6" w:space="0" w:color="auto"/>
              <w:left w:val="single" w:sz="6" w:space="0" w:color="auto"/>
              <w:bottom w:val="single" w:sz="6" w:space="0" w:color="auto"/>
              <w:right w:val="single" w:sz="6" w:space="0" w:color="auto"/>
            </w:tcBorders>
            <w:vAlign w:val="center"/>
          </w:tcPr>
          <w:p w:rsidR="00D52F32" w:rsidRDefault="00D52F32" w:rsidP="002C5740">
            <w:pPr>
              <w:autoSpaceDE w:val="0"/>
              <w:autoSpaceDN w:val="0"/>
              <w:adjustRightInd w:val="0"/>
              <w:spacing w:line="460" w:lineRule="exact"/>
              <w:jc w:val="center"/>
              <w:rPr>
                <w:rFonts w:ascii="仿宋_GB2312" w:eastAsia="仿宋_GB2312" w:cs="仿宋_GB2312"/>
                <w:sz w:val="24"/>
                <w:lang w:val="zh-CN"/>
              </w:rPr>
            </w:pPr>
            <w:r>
              <w:rPr>
                <w:rFonts w:ascii="仿宋_GB2312" w:eastAsia="仿宋_GB2312" w:cs="仿宋_GB2312" w:hint="eastAsia"/>
                <w:sz w:val="24"/>
                <w:lang w:val="zh-CN"/>
              </w:rPr>
              <w:t>联系方式</w:t>
            </w:r>
          </w:p>
        </w:tc>
      </w:tr>
      <w:tr w:rsidR="00D52F32" w:rsidTr="002C5740">
        <w:trPr>
          <w:jc w:val="center"/>
        </w:trPr>
        <w:tc>
          <w:tcPr>
            <w:tcW w:w="946" w:type="dxa"/>
            <w:tcBorders>
              <w:top w:val="single" w:sz="6"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6"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6"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6"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6"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6"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4"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r w:rsidR="00D52F32" w:rsidTr="002C5740">
        <w:trPr>
          <w:jc w:val="center"/>
        </w:trPr>
        <w:tc>
          <w:tcPr>
            <w:tcW w:w="946"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2442"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18"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542"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60"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c>
          <w:tcPr>
            <w:tcW w:w="1330" w:type="dxa"/>
            <w:tcBorders>
              <w:top w:val="single" w:sz="6" w:space="0" w:color="auto"/>
              <w:left w:val="single" w:sz="6" w:space="0" w:color="auto"/>
              <w:bottom w:val="single" w:sz="6" w:space="0" w:color="auto"/>
              <w:right w:val="single" w:sz="6" w:space="0" w:color="auto"/>
            </w:tcBorders>
          </w:tcPr>
          <w:p w:rsidR="00D52F32" w:rsidRDefault="00D52F32" w:rsidP="002C5740">
            <w:pPr>
              <w:autoSpaceDE w:val="0"/>
              <w:autoSpaceDN w:val="0"/>
              <w:adjustRightInd w:val="0"/>
              <w:spacing w:line="460" w:lineRule="exact"/>
              <w:ind w:firstLineChars="200" w:firstLine="640"/>
              <w:jc w:val="center"/>
              <w:rPr>
                <w:sz w:val="32"/>
                <w:szCs w:val="32"/>
              </w:rPr>
            </w:pPr>
          </w:p>
        </w:tc>
      </w:tr>
    </w:tbl>
    <w:p w:rsidR="00D52F32" w:rsidRDefault="00D52F32" w:rsidP="00D52F32">
      <w:pPr>
        <w:autoSpaceDE w:val="0"/>
        <w:autoSpaceDN w:val="0"/>
        <w:adjustRightInd w:val="0"/>
        <w:spacing w:line="460" w:lineRule="exact"/>
        <w:jc w:val="right"/>
        <w:rPr>
          <w:rFonts w:ascii="仿宋_GB2312" w:eastAsia="仿宋_GB2312" w:cs="仿宋_GB2312"/>
          <w:sz w:val="30"/>
          <w:szCs w:val="30"/>
          <w:lang w:val="zh-CN"/>
        </w:rPr>
      </w:pPr>
      <w:r>
        <w:rPr>
          <w:rFonts w:ascii="仿宋_GB2312" w:eastAsia="仿宋_GB2312" w:cs="仿宋_GB2312" w:hint="eastAsia"/>
          <w:sz w:val="30"/>
          <w:szCs w:val="30"/>
          <w:lang w:val="zh-CN"/>
        </w:rPr>
        <w:t>此表可适当扩充，复印有效</w:t>
      </w:r>
    </w:p>
    <w:p w:rsidR="00D52F32" w:rsidRDefault="00D52F32" w:rsidP="00D52F32">
      <w:pPr>
        <w:autoSpaceDE w:val="0"/>
        <w:autoSpaceDN w:val="0"/>
        <w:adjustRightInd w:val="0"/>
        <w:spacing w:line="460" w:lineRule="exact"/>
        <w:rPr>
          <w:rFonts w:ascii="仿宋_GB2312" w:eastAsia="仿宋_GB2312" w:cs="仿宋_GB2312"/>
          <w:sz w:val="30"/>
          <w:szCs w:val="30"/>
          <w:lang w:val="zh-CN"/>
        </w:rPr>
        <w:sectPr w:rsidR="00D52F32">
          <w:headerReference w:type="default" r:id="rId8"/>
          <w:pgSz w:w="11906" w:h="16838"/>
          <w:pgMar w:top="2098" w:right="1531" w:bottom="1701" w:left="1531" w:header="851" w:footer="992" w:gutter="0"/>
          <w:cols w:space="720"/>
          <w:docGrid w:type="lines" w:linePitch="312"/>
        </w:sectPr>
      </w:pPr>
    </w:p>
    <w:p w:rsidR="00D52F32" w:rsidRDefault="00D52F32" w:rsidP="00D52F32">
      <w:pPr>
        <w:jc w:val="left"/>
        <w:rPr>
          <w:rFonts w:ascii="仿宋_GB2312" w:eastAsia="仿宋_GB2312"/>
          <w:b/>
          <w:sz w:val="30"/>
          <w:szCs w:val="30"/>
        </w:rPr>
      </w:pPr>
      <w:r>
        <w:rPr>
          <w:rFonts w:ascii="仿宋_GB2312" w:eastAsia="仿宋_GB2312" w:hint="eastAsia"/>
          <w:sz w:val="32"/>
          <w:szCs w:val="32"/>
        </w:rPr>
        <w:lastRenderedPageBreak/>
        <w:t>附件</w:t>
      </w:r>
      <w:r>
        <w:rPr>
          <w:rFonts w:ascii="仿宋_GB2312" w:eastAsia="仿宋_GB2312"/>
          <w:sz w:val="32"/>
          <w:szCs w:val="32"/>
        </w:rPr>
        <w:t>2</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b/>
          <w:sz w:val="30"/>
          <w:szCs w:val="30"/>
        </w:rPr>
        <w:t>201</w:t>
      </w:r>
      <w:r w:rsidR="000B3272">
        <w:rPr>
          <w:rFonts w:ascii="仿宋_GB2312" w:eastAsia="仿宋_GB2312" w:hint="eastAsia"/>
          <w:b/>
          <w:sz w:val="30"/>
          <w:szCs w:val="30"/>
        </w:rPr>
        <w:t>6</w:t>
      </w:r>
      <w:r>
        <w:rPr>
          <w:rFonts w:ascii="仿宋_GB2312" w:eastAsia="仿宋_GB2312" w:hint="eastAsia"/>
          <w:b/>
          <w:sz w:val="30"/>
          <w:szCs w:val="30"/>
        </w:rPr>
        <w:t>年寒假社会实践优秀组织奖评分细则</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850"/>
        <w:gridCol w:w="709"/>
        <w:gridCol w:w="2906"/>
        <w:gridCol w:w="899"/>
        <w:gridCol w:w="879"/>
        <w:gridCol w:w="582"/>
      </w:tblGrid>
      <w:tr w:rsidR="00D52F32" w:rsidTr="002C5740">
        <w:trPr>
          <w:trHeight w:val="306"/>
        </w:trPr>
        <w:tc>
          <w:tcPr>
            <w:tcW w:w="675" w:type="dxa"/>
            <w:vMerge w:val="restart"/>
            <w:vAlign w:val="center"/>
          </w:tcPr>
          <w:p w:rsidR="00D52F32" w:rsidRDefault="00D52F32" w:rsidP="002C5740">
            <w:pPr>
              <w:jc w:val="center"/>
            </w:pPr>
          </w:p>
          <w:p w:rsidR="00D52F32" w:rsidRDefault="00D52F32" w:rsidP="002C5740">
            <w:pPr>
              <w:jc w:val="center"/>
            </w:pPr>
            <w:r>
              <w:rPr>
                <w:rFonts w:hint="eastAsia"/>
              </w:rPr>
              <w:t>前期组织情况</w:t>
            </w:r>
          </w:p>
          <w:p w:rsidR="00D52F32" w:rsidRDefault="00D52F32" w:rsidP="002C5740">
            <w:pPr>
              <w:jc w:val="center"/>
            </w:pPr>
          </w:p>
        </w:tc>
        <w:tc>
          <w:tcPr>
            <w:tcW w:w="7803" w:type="dxa"/>
            <w:gridSpan w:val="6"/>
            <w:vAlign w:val="center"/>
          </w:tcPr>
          <w:p w:rsidR="00D52F32" w:rsidRDefault="00D52F32" w:rsidP="002C5740">
            <w:pPr>
              <w:jc w:val="center"/>
            </w:pPr>
            <w:r>
              <w:rPr>
                <w:rFonts w:hint="eastAsia"/>
              </w:rPr>
              <w:t>结合学院特点选定分主题（</w:t>
            </w:r>
            <w:r>
              <w:t>1</w:t>
            </w:r>
            <w:r>
              <w:rPr>
                <w:rFonts w:hint="eastAsia"/>
              </w:rPr>
              <w:t>分）</w:t>
            </w:r>
          </w:p>
        </w:tc>
        <w:tc>
          <w:tcPr>
            <w:tcW w:w="582" w:type="dxa"/>
            <w:vAlign w:val="center"/>
          </w:tcPr>
          <w:p w:rsidR="00D52F32" w:rsidRDefault="00D52F32" w:rsidP="002C5740">
            <w:pPr>
              <w:jc w:val="center"/>
            </w:pPr>
          </w:p>
        </w:tc>
      </w:tr>
      <w:tr w:rsidR="00D52F32" w:rsidTr="002C5740">
        <w:trPr>
          <w:trHeight w:val="204"/>
        </w:trPr>
        <w:tc>
          <w:tcPr>
            <w:tcW w:w="675" w:type="dxa"/>
            <w:vMerge/>
            <w:vAlign w:val="center"/>
          </w:tcPr>
          <w:p w:rsidR="00D52F32" w:rsidRDefault="00D52F32" w:rsidP="002C5740">
            <w:pPr>
              <w:jc w:val="center"/>
            </w:pPr>
          </w:p>
        </w:tc>
        <w:tc>
          <w:tcPr>
            <w:tcW w:w="1560" w:type="dxa"/>
            <w:vMerge w:val="restart"/>
            <w:vAlign w:val="center"/>
          </w:tcPr>
          <w:p w:rsidR="00D52F32" w:rsidRDefault="00D52F32" w:rsidP="002C5740">
            <w:pPr>
              <w:jc w:val="center"/>
            </w:pPr>
            <w:r>
              <w:rPr>
                <w:rFonts w:hint="eastAsia"/>
              </w:rPr>
              <w:t>宣传形式</w:t>
            </w:r>
          </w:p>
        </w:tc>
        <w:tc>
          <w:tcPr>
            <w:tcW w:w="6243" w:type="dxa"/>
            <w:gridSpan w:val="5"/>
            <w:vAlign w:val="center"/>
          </w:tcPr>
          <w:p w:rsidR="00D52F32" w:rsidRDefault="00D52F32" w:rsidP="002C5740">
            <w:pPr>
              <w:jc w:val="center"/>
            </w:pPr>
            <w:r>
              <w:rPr>
                <w:rFonts w:hint="eastAsia"/>
              </w:rPr>
              <w:t>海报宣传（</w:t>
            </w:r>
            <w:r>
              <w:t>1.5</w:t>
            </w:r>
            <w:r>
              <w:rPr>
                <w:rFonts w:hint="eastAsia"/>
              </w:rPr>
              <w:t>分）</w:t>
            </w:r>
          </w:p>
        </w:tc>
        <w:tc>
          <w:tcPr>
            <w:tcW w:w="582" w:type="dxa"/>
            <w:vAlign w:val="center"/>
          </w:tcPr>
          <w:p w:rsidR="00D52F32" w:rsidRDefault="00D52F32" w:rsidP="002C5740">
            <w:pPr>
              <w:jc w:val="center"/>
            </w:pPr>
          </w:p>
        </w:tc>
      </w:tr>
      <w:tr w:rsidR="00D52F32" w:rsidTr="002C5740">
        <w:trPr>
          <w:trHeight w:val="308"/>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6243" w:type="dxa"/>
            <w:gridSpan w:val="5"/>
            <w:vAlign w:val="center"/>
          </w:tcPr>
          <w:p w:rsidR="00D52F32" w:rsidRDefault="00D52F32" w:rsidP="002C5740">
            <w:pPr>
              <w:jc w:val="center"/>
            </w:pPr>
            <w:r>
              <w:rPr>
                <w:rFonts w:hint="eastAsia"/>
              </w:rPr>
              <w:t>网络宣传（</w:t>
            </w:r>
            <w:r>
              <w:t>1.5</w:t>
            </w:r>
            <w:r>
              <w:rPr>
                <w:rFonts w:hint="eastAsia"/>
              </w:rPr>
              <w:t>分）</w:t>
            </w:r>
          </w:p>
        </w:tc>
        <w:tc>
          <w:tcPr>
            <w:tcW w:w="582" w:type="dxa"/>
            <w:vAlign w:val="center"/>
          </w:tcPr>
          <w:p w:rsidR="00D52F32" w:rsidRDefault="00D52F32" w:rsidP="002C5740">
            <w:pPr>
              <w:jc w:val="center"/>
            </w:pPr>
          </w:p>
        </w:tc>
      </w:tr>
      <w:tr w:rsidR="00D52F32" w:rsidTr="002C5740">
        <w:trPr>
          <w:trHeight w:val="270"/>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6243" w:type="dxa"/>
            <w:gridSpan w:val="5"/>
            <w:vAlign w:val="center"/>
          </w:tcPr>
          <w:p w:rsidR="00D52F32" w:rsidRDefault="00D52F32" w:rsidP="002C5740">
            <w:pPr>
              <w:jc w:val="center"/>
            </w:pPr>
            <w:r>
              <w:rPr>
                <w:rFonts w:hint="eastAsia"/>
              </w:rPr>
              <w:t>其他形式的宣传（</w:t>
            </w:r>
            <w:r>
              <w:t>1.5</w:t>
            </w:r>
            <w:r>
              <w:rPr>
                <w:rFonts w:hint="eastAsia"/>
              </w:rPr>
              <w:t>分）</w:t>
            </w:r>
          </w:p>
        </w:tc>
        <w:tc>
          <w:tcPr>
            <w:tcW w:w="582" w:type="dxa"/>
            <w:vAlign w:val="center"/>
          </w:tcPr>
          <w:p w:rsidR="00D52F32" w:rsidRDefault="00D52F32" w:rsidP="002C5740">
            <w:pPr>
              <w:jc w:val="center"/>
            </w:pPr>
          </w:p>
        </w:tc>
      </w:tr>
      <w:tr w:rsidR="00D52F32" w:rsidTr="002C5740">
        <w:trPr>
          <w:trHeight w:val="231"/>
        </w:trPr>
        <w:tc>
          <w:tcPr>
            <w:tcW w:w="675" w:type="dxa"/>
            <w:vMerge/>
            <w:vAlign w:val="center"/>
          </w:tcPr>
          <w:p w:rsidR="00D52F32" w:rsidRDefault="00D52F32" w:rsidP="002C5740">
            <w:pPr>
              <w:jc w:val="center"/>
            </w:pPr>
          </w:p>
        </w:tc>
        <w:tc>
          <w:tcPr>
            <w:tcW w:w="1560" w:type="dxa"/>
            <w:vMerge w:val="restart"/>
            <w:vAlign w:val="center"/>
          </w:tcPr>
          <w:p w:rsidR="00D52F32" w:rsidRDefault="00D52F32" w:rsidP="002C5740">
            <w:pPr>
              <w:jc w:val="center"/>
              <w:rPr>
                <w:color w:val="000000"/>
              </w:rPr>
            </w:pPr>
            <w:r>
              <w:rPr>
                <w:rFonts w:hint="eastAsia"/>
                <w:color w:val="000000"/>
              </w:rPr>
              <w:t>前期培训</w:t>
            </w:r>
          </w:p>
        </w:tc>
        <w:tc>
          <w:tcPr>
            <w:tcW w:w="6243" w:type="dxa"/>
            <w:gridSpan w:val="5"/>
            <w:vAlign w:val="center"/>
          </w:tcPr>
          <w:p w:rsidR="00D52F32" w:rsidRDefault="00D52F32" w:rsidP="002C5740">
            <w:pPr>
              <w:jc w:val="center"/>
            </w:pPr>
            <w:r>
              <w:rPr>
                <w:rFonts w:hint="eastAsia"/>
              </w:rPr>
              <w:t>结合实例分析往届实践的经验教训（</w:t>
            </w:r>
            <w:r>
              <w:t>1.5</w:t>
            </w:r>
            <w:r>
              <w:rPr>
                <w:rFonts w:hint="eastAsia"/>
              </w:rPr>
              <w:t>分）</w:t>
            </w:r>
          </w:p>
        </w:tc>
        <w:tc>
          <w:tcPr>
            <w:tcW w:w="582" w:type="dxa"/>
            <w:vAlign w:val="center"/>
          </w:tcPr>
          <w:p w:rsidR="00D52F32" w:rsidRDefault="00D52F32" w:rsidP="002C5740">
            <w:pPr>
              <w:jc w:val="center"/>
            </w:pPr>
          </w:p>
        </w:tc>
      </w:tr>
      <w:tr w:rsidR="00D52F32" w:rsidTr="002C5740">
        <w:trPr>
          <w:trHeight w:val="194"/>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6243" w:type="dxa"/>
            <w:gridSpan w:val="5"/>
            <w:vAlign w:val="center"/>
          </w:tcPr>
          <w:p w:rsidR="00D52F32" w:rsidRDefault="00D52F32" w:rsidP="002C5740">
            <w:pPr>
              <w:jc w:val="center"/>
            </w:pPr>
            <w:r>
              <w:rPr>
                <w:rFonts w:hint="eastAsia"/>
              </w:rPr>
              <w:t>对选题</w:t>
            </w:r>
            <w:r>
              <w:rPr>
                <w:rFonts w:ascii="宋体" w:hAnsi="宋体" w:hint="eastAsia"/>
              </w:rPr>
              <w:t>、</w:t>
            </w:r>
            <w:r>
              <w:rPr>
                <w:rFonts w:hint="eastAsia"/>
              </w:rPr>
              <w:t>实践方法及报告写作进行指导（</w:t>
            </w:r>
            <w:r>
              <w:t>2</w:t>
            </w:r>
            <w:r>
              <w:rPr>
                <w:rFonts w:hint="eastAsia"/>
              </w:rPr>
              <w:t>分）</w:t>
            </w:r>
          </w:p>
        </w:tc>
        <w:tc>
          <w:tcPr>
            <w:tcW w:w="582" w:type="dxa"/>
            <w:vAlign w:val="center"/>
          </w:tcPr>
          <w:p w:rsidR="00D52F32" w:rsidRDefault="00D52F32" w:rsidP="002C5740">
            <w:pPr>
              <w:jc w:val="center"/>
            </w:pPr>
          </w:p>
        </w:tc>
      </w:tr>
      <w:tr w:rsidR="00D52F32" w:rsidTr="002C5740">
        <w:trPr>
          <w:trHeight w:val="297"/>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6243" w:type="dxa"/>
            <w:gridSpan w:val="5"/>
            <w:vAlign w:val="center"/>
          </w:tcPr>
          <w:p w:rsidR="00D52F32" w:rsidRDefault="00D52F32" w:rsidP="002C5740">
            <w:pPr>
              <w:jc w:val="center"/>
            </w:pPr>
            <w:r>
              <w:rPr>
                <w:rFonts w:hint="eastAsia"/>
              </w:rPr>
              <w:t>强调安全问题并备好防范措施（</w:t>
            </w:r>
            <w:r>
              <w:t>2</w:t>
            </w:r>
            <w:r>
              <w:rPr>
                <w:rFonts w:hint="eastAsia"/>
              </w:rPr>
              <w:t>分）</w:t>
            </w:r>
          </w:p>
        </w:tc>
        <w:tc>
          <w:tcPr>
            <w:tcW w:w="582" w:type="dxa"/>
            <w:vAlign w:val="center"/>
          </w:tcPr>
          <w:p w:rsidR="00D52F32" w:rsidRDefault="00D52F32" w:rsidP="002C5740">
            <w:pPr>
              <w:jc w:val="center"/>
            </w:pPr>
          </w:p>
        </w:tc>
      </w:tr>
      <w:tr w:rsidR="00D52F32" w:rsidTr="002C5740">
        <w:trPr>
          <w:trHeight w:val="297"/>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6243" w:type="dxa"/>
            <w:gridSpan w:val="5"/>
            <w:vAlign w:val="center"/>
          </w:tcPr>
          <w:p w:rsidR="00D52F32" w:rsidRDefault="00D52F32" w:rsidP="002C5740">
            <w:pPr>
              <w:jc w:val="center"/>
            </w:pPr>
            <w:r>
              <w:rPr>
                <w:rFonts w:hint="eastAsia"/>
                <w:color w:val="000000"/>
              </w:rPr>
              <w:t>培训会的具体记录和图片影像</w:t>
            </w:r>
            <w:r>
              <w:rPr>
                <w:rFonts w:ascii="宋体" w:hAnsi="宋体" w:hint="eastAsia"/>
                <w:color w:val="000000"/>
              </w:rPr>
              <w:t>、</w:t>
            </w:r>
            <w:r>
              <w:rPr>
                <w:rFonts w:hint="eastAsia"/>
                <w:color w:val="000000"/>
              </w:rPr>
              <w:t>等资料（</w:t>
            </w:r>
            <w:r>
              <w:rPr>
                <w:color w:val="000000"/>
              </w:rPr>
              <w:t>0~4</w:t>
            </w:r>
            <w:r>
              <w:rPr>
                <w:rFonts w:hint="eastAsia"/>
                <w:color w:val="000000"/>
              </w:rPr>
              <w:t>分）</w:t>
            </w:r>
          </w:p>
        </w:tc>
        <w:tc>
          <w:tcPr>
            <w:tcW w:w="582" w:type="dxa"/>
            <w:vAlign w:val="center"/>
          </w:tcPr>
          <w:p w:rsidR="00D52F32" w:rsidRDefault="00D52F32" w:rsidP="002C5740">
            <w:pPr>
              <w:jc w:val="center"/>
            </w:pPr>
          </w:p>
        </w:tc>
      </w:tr>
      <w:tr w:rsidR="00D52F32" w:rsidTr="002C5740">
        <w:trPr>
          <w:trHeight w:val="260"/>
        </w:trPr>
        <w:tc>
          <w:tcPr>
            <w:tcW w:w="675" w:type="dxa"/>
            <w:vMerge w:val="restart"/>
            <w:vAlign w:val="center"/>
          </w:tcPr>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r>
              <w:rPr>
                <w:rFonts w:hint="eastAsia"/>
              </w:rPr>
              <w:t>后期</w:t>
            </w:r>
          </w:p>
          <w:p w:rsidR="00D52F32" w:rsidRDefault="00D52F32" w:rsidP="002C5740">
            <w:pPr>
              <w:jc w:val="center"/>
            </w:pPr>
            <w:r>
              <w:rPr>
                <w:rFonts w:hint="eastAsia"/>
              </w:rPr>
              <w:t>组织</w:t>
            </w:r>
          </w:p>
          <w:p w:rsidR="00D52F32" w:rsidRDefault="00D52F32" w:rsidP="002C5740">
            <w:pPr>
              <w:jc w:val="center"/>
            </w:pPr>
            <w:r>
              <w:rPr>
                <w:rFonts w:hint="eastAsia"/>
              </w:rPr>
              <w:t>总结情况</w:t>
            </w: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tc>
        <w:tc>
          <w:tcPr>
            <w:tcW w:w="1560" w:type="dxa"/>
            <w:vMerge w:val="restart"/>
            <w:vAlign w:val="center"/>
          </w:tcPr>
          <w:p w:rsidR="00D52F32" w:rsidRDefault="00D52F32" w:rsidP="002C5740">
            <w:pPr>
              <w:jc w:val="center"/>
            </w:pPr>
            <w:r>
              <w:rPr>
                <w:rFonts w:hint="eastAsia"/>
              </w:rPr>
              <w:t>材料上交情况</w:t>
            </w:r>
          </w:p>
          <w:p w:rsidR="00D52F32" w:rsidRDefault="00D52F32" w:rsidP="002C5740">
            <w:pPr>
              <w:jc w:val="center"/>
            </w:pPr>
          </w:p>
        </w:tc>
        <w:tc>
          <w:tcPr>
            <w:tcW w:w="850" w:type="dxa"/>
            <w:vMerge w:val="restart"/>
            <w:vAlign w:val="center"/>
          </w:tcPr>
          <w:p w:rsidR="00D52F32" w:rsidRDefault="00D52F32" w:rsidP="002C5740"/>
          <w:p w:rsidR="00D52F32" w:rsidRDefault="00D52F32" w:rsidP="002C5740">
            <w:pPr>
              <w:jc w:val="center"/>
            </w:pPr>
            <w:r>
              <w:rPr>
                <w:rFonts w:hint="eastAsia"/>
              </w:rPr>
              <w:t>完</w:t>
            </w:r>
          </w:p>
          <w:p w:rsidR="00D52F32" w:rsidRDefault="00D52F32" w:rsidP="002C5740">
            <w:pPr>
              <w:jc w:val="center"/>
            </w:pPr>
            <w:r>
              <w:rPr>
                <w:rFonts w:hint="eastAsia"/>
              </w:rPr>
              <w:t>整</w:t>
            </w:r>
          </w:p>
          <w:p w:rsidR="00D52F32" w:rsidRDefault="00D52F32" w:rsidP="002C5740">
            <w:pPr>
              <w:jc w:val="center"/>
            </w:pPr>
            <w:r>
              <w:rPr>
                <w:rFonts w:hint="eastAsia"/>
              </w:rPr>
              <w:t>性</w:t>
            </w:r>
          </w:p>
        </w:tc>
        <w:tc>
          <w:tcPr>
            <w:tcW w:w="3615" w:type="dxa"/>
            <w:gridSpan w:val="2"/>
            <w:vAlign w:val="center"/>
          </w:tcPr>
          <w:p w:rsidR="00D52F32" w:rsidRDefault="00D52F32" w:rsidP="002C5740">
            <w:pPr>
              <w:ind w:firstLineChars="300" w:firstLine="630"/>
              <w:jc w:val="center"/>
            </w:pPr>
            <w:r>
              <w:rPr>
                <w:rFonts w:hint="eastAsia"/>
              </w:rPr>
              <w:t>内容</w:t>
            </w:r>
          </w:p>
        </w:tc>
        <w:tc>
          <w:tcPr>
            <w:tcW w:w="899" w:type="dxa"/>
            <w:vAlign w:val="center"/>
          </w:tcPr>
          <w:p w:rsidR="00D52F32" w:rsidRDefault="00D52F32" w:rsidP="002C5740">
            <w:pPr>
              <w:jc w:val="center"/>
            </w:pPr>
            <w:r>
              <w:rPr>
                <w:rFonts w:hint="eastAsia"/>
              </w:rPr>
              <w:t>电子版</w:t>
            </w:r>
          </w:p>
        </w:tc>
        <w:tc>
          <w:tcPr>
            <w:tcW w:w="879" w:type="dxa"/>
            <w:vAlign w:val="center"/>
          </w:tcPr>
          <w:p w:rsidR="00D52F32" w:rsidRDefault="00D52F32" w:rsidP="002C5740">
            <w:pPr>
              <w:jc w:val="center"/>
            </w:pPr>
            <w:r>
              <w:rPr>
                <w:rFonts w:hint="eastAsia"/>
              </w:rPr>
              <w:t>纸质版</w:t>
            </w:r>
          </w:p>
        </w:tc>
        <w:tc>
          <w:tcPr>
            <w:tcW w:w="582" w:type="dxa"/>
            <w:vAlign w:val="center"/>
          </w:tcPr>
          <w:p w:rsidR="00D52F32" w:rsidRDefault="00D52F32" w:rsidP="002C5740">
            <w:pPr>
              <w:jc w:val="center"/>
            </w:pPr>
          </w:p>
        </w:tc>
      </w:tr>
      <w:tr w:rsidR="00D52F32" w:rsidTr="002C5740">
        <w:trPr>
          <w:trHeight w:val="259"/>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3615" w:type="dxa"/>
            <w:gridSpan w:val="2"/>
            <w:vAlign w:val="center"/>
          </w:tcPr>
          <w:p w:rsidR="00D52F32" w:rsidRDefault="00D52F32" w:rsidP="002C5740">
            <w:pPr>
              <w:jc w:val="center"/>
              <w:rPr>
                <w:rFonts w:ascii="宋体"/>
                <w:kern w:val="0"/>
              </w:rPr>
            </w:pPr>
            <w:r>
              <w:rPr>
                <w:rFonts w:ascii="宋体" w:hAnsi="宋体" w:hint="eastAsia"/>
                <w:kern w:val="0"/>
              </w:rPr>
              <w:t>优秀社会实践报告统计表</w:t>
            </w:r>
          </w:p>
        </w:tc>
        <w:tc>
          <w:tcPr>
            <w:tcW w:w="899" w:type="dxa"/>
            <w:vAlign w:val="center"/>
          </w:tcPr>
          <w:p w:rsidR="00D52F32" w:rsidRDefault="00D52F32" w:rsidP="002C5740">
            <w:pPr>
              <w:jc w:val="center"/>
            </w:pPr>
            <w:r>
              <w:t>1</w:t>
            </w:r>
            <w:r>
              <w:rPr>
                <w:rFonts w:hint="eastAsia"/>
              </w:rPr>
              <w:t>分</w:t>
            </w:r>
          </w:p>
        </w:tc>
        <w:tc>
          <w:tcPr>
            <w:tcW w:w="879" w:type="dxa"/>
            <w:vAlign w:val="center"/>
          </w:tcPr>
          <w:p w:rsidR="00D52F32" w:rsidRDefault="00D52F32" w:rsidP="002C5740">
            <w:pPr>
              <w:jc w:val="center"/>
            </w:pPr>
            <w:r>
              <w:t>2</w:t>
            </w:r>
            <w:r>
              <w:rPr>
                <w:rFonts w:hint="eastAsia"/>
              </w:rPr>
              <w:t>分</w:t>
            </w:r>
          </w:p>
        </w:tc>
        <w:tc>
          <w:tcPr>
            <w:tcW w:w="582" w:type="dxa"/>
            <w:vAlign w:val="center"/>
          </w:tcPr>
          <w:p w:rsidR="00D52F32" w:rsidRDefault="00D52F32" w:rsidP="002C5740">
            <w:pPr>
              <w:jc w:val="center"/>
            </w:pPr>
          </w:p>
        </w:tc>
      </w:tr>
      <w:tr w:rsidR="00D52F32" w:rsidTr="002C5740">
        <w:trPr>
          <w:trHeight w:val="239"/>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3615" w:type="dxa"/>
            <w:gridSpan w:val="2"/>
            <w:vAlign w:val="center"/>
          </w:tcPr>
          <w:p w:rsidR="00D52F32" w:rsidRDefault="00D52F32" w:rsidP="002C5740">
            <w:pPr>
              <w:jc w:val="center"/>
            </w:pPr>
            <w:r>
              <w:rPr>
                <w:rFonts w:hint="eastAsia"/>
              </w:rPr>
              <w:t>学院开展寒假社会活动总结报告</w:t>
            </w:r>
          </w:p>
        </w:tc>
        <w:tc>
          <w:tcPr>
            <w:tcW w:w="899" w:type="dxa"/>
            <w:vAlign w:val="center"/>
          </w:tcPr>
          <w:p w:rsidR="00D52F32" w:rsidRDefault="00D52F32" w:rsidP="002C5740">
            <w:pPr>
              <w:jc w:val="center"/>
            </w:pPr>
            <w:r>
              <w:t>1</w:t>
            </w:r>
            <w:r>
              <w:rPr>
                <w:rFonts w:hint="eastAsia"/>
              </w:rPr>
              <w:t>分</w:t>
            </w:r>
          </w:p>
        </w:tc>
        <w:tc>
          <w:tcPr>
            <w:tcW w:w="879" w:type="dxa"/>
            <w:vAlign w:val="center"/>
          </w:tcPr>
          <w:p w:rsidR="00D52F32" w:rsidRDefault="00D52F32" w:rsidP="002C5740">
            <w:pPr>
              <w:jc w:val="center"/>
            </w:pPr>
            <w:r>
              <w:t>2</w:t>
            </w:r>
            <w:r>
              <w:rPr>
                <w:rFonts w:hint="eastAsia"/>
              </w:rPr>
              <w:t>分</w:t>
            </w:r>
          </w:p>
        </w:tc>
        <w:tc>
          <w:tcPr>
            <w:tcW w:w="582" w:type="dxa"/>
            <w:vAlign w:val="center"/>
          </w:tcPr>
          <w:p w:rsidR="00D52F32" w:rsidRDefault="00D52F32" w:rsidP="002C5740">
            <w:pPr>
              <w:jc w:val="center"/>
            </w:pPr>
          </w:p>
        </w:tc>
      </w:tr>
      <w:tr w:rsidR="00D52F32" w:rsidTr="002C5740">
        <w:trPr>
          <w:trHeight w:val="291"/>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优秀社会实践报告</w:t>
            </w:r>
          </w:p>
          <w:p w:rsidR="00D52F32" w:rsidRDefault="00D52F32" w:rsidP="002C5740">
            <w:pPr>
              <w:jc w:val="center"/>
            </w:pPr>
            <w:r>
              <w:rPr>
                <w:rFonts w:hint="eastAsia"/>
              </w:rPr>
              <w:t>（共</w:t>
            </w:r>
            <w:r>
              <w:t>5</w:t>
            </w:r>
            <w:r>
              <w:rPr>
                <w:rFonts w:hint="eastAsia"/>
              </w:rPr>
              <w:t>分，电子版或</w:t>
            </w:r>
            <w:proofErr w:type="gramStart"/>
            <w:r>
              <w:rPr>
                <w:rFonts w:hint="eastAsia"/>
              </w:rPr>
              <w:t>纸质版少</w:t>
            </w:r>
            <w:r>
              <w:t>1</w:t>
            </w:r>
            <w:r>
              <w:rPr>
                <w:rFonts w:hint="eastAsia"/>
              </w:rPr>
              <w:t>份</w:t>
            </w:r>
            <w:proofErr w:type="gramEnd"/>
            <w:r>
              <w:rPr>
                <w:rFonts w:hint="eastAsia"/>
              </w:rPr>
              <w:t>扣</w:t>
            </w:r>
            <w:r>
              <w:t>0.5</w:t>
            </w:r>
            <w:r>
              <w:rPr>
                <w:rFonts w:hint="eastAsia"/>
              </w:rPr>
              <w:t>分，扣完为止）</w:t>
            </w:r>
          </w:p>
        </w:tc>
        <w:tc>
          <w:tcPr>
            <w:tcW w:w="582" w:type="dxa"/>
            <w:vAlign w:val="center"/>
          </w:tcPr>
          <w:p w:rsidR="00D52F32" w:rsidRDefault="00D52F32" w:rsidP="002C5740">
            <w:pPr>
              <w:jc w:val="center"/>
            </w:pPr>
          </w:p>
        </w:tc>
      </w:tr>
      <w:tr w:rsidR="00D52F32" w:rsidTr="002C5740">
        <w:trPr>
          <w:trHeight w:val="212"/>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rPr>
                <w:color w:val="000000"/>
              </w:rPr>
            </w:pPr>
            <w:r>
              <w:rPr>
                <w:rFonts w:hint="eastAsia"/>
                <w:color w:val="000000"/>
              </w:rPr>
              <w:t>本单位评审情况说明（</w:t>
            </w:r>
            <w:r>
              <w:rPr>
                <w:color w:val="000000"/>
              </w:rPr>
              <w:t>0~</w:t>
            </w:r>
            <w:r>
              <w:rPr>
                <w:rFonts w:hint="eastAsia"/>
                <w:color w:val="000000"/>
              </w:rPr>
              <w:t>3</w:t>
            </w:r>
            <w:r>
              <w:rPr>
                <w:rFonts w:hint="eastAsia"/>
                <w:color w:val="000000"/>
              </w:rPr>
              <w:t>分）</w:t>
            </w:r>
          </w:p>
        </w:tc>
        <w:tc>
          <w:tcPr>
            <w:tcW w:w="582" w:type="dxa"/>
            <w:vAlign w:val="center"/>
          </w:tcPr>
          <w:p w:rsidR="00D52F32" w:rsidRDefault="00D52F32" w:rsidP="002C5740">
            <w:pPr>
              <w:jc w:val="center"/>
            </w:pPr>
          </w:p>
        </w:tc>
      </w:tr>
      <w:tr w:rsidR="00D52F32" w:rsidTr="002C5740">
        <w:trPr>
          <w:trHeight w:val="599"/>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Align w:val="center"/>
          </w:tcPr>
          <w:p w:rsidR="00D52F32" w:rsidRDefault="00D52F32" w:rsidP="002C5740">
            <w:pPr>
              <w:jc w:val="center"/>
            </w:pPr>
            <w:r>
              <w:rPr>
                <w:rFonts w:hint="eastAsia"/>
              </w:rPr>
              <w:t>及时性</w:t>
            </w:r>
          </w:p>
        </w:tc>
        <w:tc>
          <w:tcPr>
            <w:tcW w:w="5393" w:type="dxa"/>
            <w:gridSpan w:val="4"/>
            <w:vAlign w:val="center"/>
          </w:tcPr>
          <w:p w:rsidR="00D52F32" w:rsidRDefault="00D52F32" w:rsidP="002C5740">
            <w:pPr>
              <w:jc w:val="center"/>
            </w:pPr>
            <w:r>
              <w:rPr>
                <w:rFonts w:hint="eastAsia"/>
              </w:rPr>
              <w:t>于规定时间内交于校团委实践学术部办公室</w:t>
            </w:r>
          </w:p>
          <w:p w:rsidR="00D52F32" w:rsidRDefault="00D52F32" w:rsidP="002C5740">
            <w:pPr>
              <w:jc w:val="center"/>
            </w:pPr>
            <w:r>
              <w:rPr>
                <w:rFonts w:hint="eastAsia"/>
              </w:rPr>
              <w:t>（迟交一天扣</w:t>
            </w:r>
            <w:r>
              <w:t>1</w:t>
            </w:r>
            <w:r>
              <w:rPr>
                <w:rFonts w:hint="eastAsia"/>
              </w:rPr>
              <w:t>分）</w:t>
            </w:r>
          </w:p>
        </w:tc>
        <w:tc>
          <w:tcPr>
            <w:tcW w:w="582" w:type="dxa"/>
            <w:vAlign w:val="center"/>
          </w:tcPr>
          <w:p w:rsidR="00D52F32" w:rsidRDefault="00D52F32" w:rsidP="002C5740">
            <w:pPr>
              <w:jc w:val="center"/>
            </w:pPr>
          </w:p>
        </w:tc>
      </w:tr>
      <w:tr w:rsidR="00D52F32" w:rsidTr="002C5740">
        <w:trPr>
          <w:trHeight w:val="254"/>
        </w:trPr>
        <w:tc>
          <w:tcPr>
            <w:tcW w:w="675" w:type="dxa"/>
            <w:vMerge/>
            <w:vAlign w:val="center"/>
          </w:tcPr>
          <w:p w:rsidR="00D52F32" w:rsidRDefault="00D52F32" w:rsidP="002C5740">
            <w:pPr>
              <w:jc w:val="center"/>
            </w:pPr>
          </w:p>
        </w:tc>
        <w:tc>
          <w:tcPr>
            <w:tcW w:w="1560" w:type="dxa"/>
            <w:vMerge w:val="restart"/>
            <w:vAlign w:val="center"/>
          </w:tcPr>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r>
              <w:rPr>
                <w:rFonts w:hint="eastAsia"/>
              </w:rPr>
              <w:t>总结报告</w:t>
            </w: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p w:rsidR="00D52F32" w:rsidRDefault="00D52F32" w:rsidP="002C5740">
            <w:pPr>
              <w:jc w:val="center"/>
            </w:pPr>
          </w:p>
        </w:tc>
        <w:tc>
          <w:tcPr>
            <w:tcW w:w="850" w:type="dxa"/>
            <w:vMerge w:val="restart"/>
            <w:vAlign w:val="center"/>
          </w:tcPr>
          <w:p w:rsidR="00D52F32" w:rsidRDefault="00D52F32" w:rsidP="002C5740"/>
          <w:p w:rsidR="00D52F32" w:rsidRDefault="00D52F32" w:rsidP="002C5740">
            <w:pPr>
              <w:jc w:val="center"/>
            </w:pPr>
            <w:r>
              <w:rPr>
                <w:rFonts w:hint="eastAsia"/>
              </w:rPr>
              <w:t>内</w:t>
            </w:r>
          </w:p>
          <w:p w:rsidR="00D52F32" w:rsidRDefault="00D52F32" w:rsidP="002C5740">
            <w:pPr>
              <w:jc w:val="center"/>
            </w:pPr>
            <w:r>
              <w:rPr>
                <w:rFonts w:hint="eastAsia"/>
              </w:rPr>
              <w:t>容</w:t>
            </w:r>
          </w:p>
          <w:p w:rsidR="00D52F32" w:rsidRDefault="00D52F32" w:rsidP="002C5740">
            <w:pPr>
              <w:jc w:val="center"/>
            </w:pPr>
            <w:r>
              <w:rPr>
                <w:rFonts w:hint="eastAsia"/>
              </w:rPr>
              <w:t>完</w:t>
            </w:r>
          </w:p>
          <w:p w:rsidR="00D52F32" w:rsidRDefault="00D52F32" w:rsidP="002C5740">
            <w:pPr>
              <w:jc w:val="center"/>
            </w:pPr>
            <w:r>
              <w:rPr>
                <w:rFonts w:hint="eastAsia"/>
              </w:rPr>
              <w:t>整</w:t>
            </w:r>
          </w:p>
          <w:p w:rsidR="00D52F32" w:rsidRDefault="00D52F32" w:rsidP="002C5740">
            <w:pPr>
              <w:jc w:val="center"/>
            </w:pPr>
            <w:r>
              <w:rPr>
                <w:rFonts w:hint="eastAsia"/>
              </w:rPr>
              <w:t>性</w:t>
            </w:r>
          </w:p>
          <w:p w:rsidR="00D52F32" w:rsidRDefault="00D52F32" w:rsidP="002C5740">
            <w:pPr>
              <w:jc w:val="center"/>
            </w:pPr>
          </w:p>
        </w:tc>
        <w:tc>
          <w:tcPr>
            <w:tcW w:w="5393" w:type="dxa"/>
            <w:gridSpan w:val="4"/>
            <w:vAlign w:val="center"/>
          </w:tcPr>
          <w:p w:rsidR="00D52F32" w:rsidRDefault="00D52F32" w:rsidP="002C5740">
            <w:pPr>
              <w:jc w:val="center"/>
            </w:pPr>
            <w:r>
              <w:rPr>
                <w:rFonts w:hint="eastAsia"/>
              </w:rPr>
              <w:t>前期宣传准备阶段（</w:t>
            </w:r>
            <w:r>
              <w:t>2</w:t>
            </w:r>
            <w:r>
              <w:rPr>
                <w:rFonts w:hint="eastAsia"/>
              </w:rPr>
              <w:t>分）</w:t>
            </w:r>
          </w:p>
        </w:tc>
        <w:tc>
          <w:tcPr>
            <w:tcW w:w="582" w:type="dxa"/>
            <w:vAlign w:val="center"/>
          </w:tcPr>
          <w:p w:rsidR="00D52F32" w:rsidRDefault="00D52F32" w:rsidP="002C5740">
            <w:pPr>
              <w:jc w:val="center"/>
            </w:pPr>
          </w:p>
        </w:tc>
      </w:tr>
      <w:tr w:rsidR="00D52F32" w:rsidTr="002C5740">
        <w:trPr>
          <w:trHeight w:val="216"/>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活动开展阶段（</w:t>
            </w:r>
            <w:r>
              <w:t>2</w:t>
            </w:r>
            <w:r>
              <w:rPr>
                <w:rFonts w:hint="eastAsia"/>
              </w:rPr>
              <w:t>分）</w:t>
            </w:r>
          </w:p>
        </w:tc>
        <w:tc>
          <w:tcPr>
            <w:tcW w:w="582" w:type="dxa"/>
            <w:vAlign w:val="center"/>
          </w:tcPr>
          <w:p w:rsidR="00D52F32" w:rsidRDefault="00D52F32" w:rsidP="002C5740">
            <w:pPr>
              <w:jc w:val="center"/>
            </w:pPr>
          </w:p>
        </w:tc>
      </w:tr>
      <w:tr w:rsidR="00D52F32" w:rsidTr="002C5740">
        <w:trPr>
          <w:trHeight w:val="320"/>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评审阶段（</w:t>
            </w:r>
            <w:r>
              <w:t>2</w:t>
            </w:r>
            <w:r>
              <w:rPr>
                <w:rFonts w:hint="eastAsia"/>
              </w:rPr>
              <w:t>分）</w:t>
            </w:r>
          </w:p>
        </w:tc>
        <w:tc>
          <w:tcPr>
            <w:tcW w:w="582" w:type="dxa"/>
            <w:vAlign w:val="center"/>
          </w:tcPr>
          <w:p w:rsidR="00D52F32" w:rsidRDefault="00D52F32" w:rsidP="002C5740">
            <w:pPr>
              <w:jc w:val="center"/>
            </w:pPr>
          </w:p>
        </w:tc>
      </w:tr>
      <w:tr w:rsidR="00D52F32" w:rsidTr="002C5740">
        <w:trPr>
          <w:trHeight w:val="281"/>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经验交流会（</w:t>
            </w:r>
            <w:r>
              <w:t>2</w:t>
            </w:r>
            <w:r>
              <w:rPr>
                <w:rFonts w:hint="eastAsia"/>
              </w:rPr>
              <w:t>分）</w:t>
            </w:r>
          </w:p>
        </w:tc>
        <w:tc>
          <w:tcPr>
            <w:tcW w:w="582" w:type="dxa"/>
            <w:vAlign w:val="center"/>
          </w:tcPr>
          <w:p w:rsidR="00D52F32" w:rsidRDefault="00D52F32" w:rsidP="002C5740">
            <w:pPr>
              <w:jc w:val="center"/>
            </w:pPr>
          </w:p>
        </w:tc>
      </w:tr>
      <w:tr w:rsidR="00D52F32" w:rsidTr="002C5740">
        <w:trPr>
          <w:trHeight w:val="230"/>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对实践成果的总结（</w:t>
            </w:r>
            <w:r>
              <w:t>2</w:t>
            </w:r>
            <w:r>
              <w:rPr>
                <w:rFonts w:hint="eastAsia"/>
              </w:rPr>
              <w:t>分）</w:t>
            </w:r>
          </w:p>
        </w:tc>
        <w:tc>
          <w:tcPr>
            <w:tcW w:w="582" w:type="dxa"/>
            <w:vAlign w:val="center"/>
          </w:tcPr>
          <w:p w:rsidR="00D52F32" w:rsidRDefault="00D52F32" w:rsidP="002C5740">
            <w:pPr>
              <w:jc w:val="center"/>
            </w:pPr>
          </w:p>
        </w:tc>
      </w:tr>
      <w:tr w:rsidR="00D52F32" w:rsidTr="002C5740">
        <w:trPr>
          <w:trHeight w:val="191"/>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对以后实践工作的建议（</w:t>
            </w:r>
            <w:r>
              <w:t>2</w:t>
            </w:r>
            <w:r>
              <w:rPr>
                <w:rFonts w:hint="eastAsia"/>
              </w:rPr>
              <w:t>分）</w:t>
            </w:r>
          </w:p>
        </w:tc>
        <w:tc>
          <w:tcPr>
            <w:tcW w:w="582" w:type="dxa"/>
            <w:vAlign w:val="center"/>
          </w:tcPr>
          <w:p w:rsidR="00D52F32" w:rsidRDefault="00D52F32" w:rsidP="002C5740">
            <w:pPr>
              <w:jc w:val="center"/>
            </w:pPr>
          </w:p>
        </w:tc>
      </w:tr>
      <w:tr w:rsidR="00D52F32" w:rsidTr="002C5740">
        <w:trPr>
          <w:trHeight w:val="154"/>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对学院开展寒假实践活动特色的描述（</w:t>
            </w:r>
            <w:r>
              <w:t>2</w:t>
            </w:r>
            <w:r>
              <w:rPr>
                <w:rFonts w:hint="eastAsia"/>
              </w:rPr>
              <w:t>分）</w:t>
            </w:r>
          </w:p>
        </w:tc>
        <w:tc>
          <w:tcPr>
            <w:tcW w:w="582" w:type="dxa"/>
            <w:vAlign w:val="center"/>
          </w:tcPr>
          <w:p w:rsidR="00D52F32" w:rsidRDefault="00D52F32" w:rsidP="002C5740">
            <w:pPr>
              <w:jc w:val="center"/>
            </w:pPr>
          </w:p>
        </w:tc>
      </w:tr>
      <w:tr w:rsidR="00D52F32" w:rsidTr="002C5740">
        <w:trPr>
          <w:trHeight w:val="258"/>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专业教师在社会实践活动过程中所做的指导工作（</w:t>
            </w:r>
            <w:r>
              <w:t>2</w:t>
            </w:r>
            <w:r>
              <w:rPr>
                <w:rFonts w:hint="eastAsia"/>
              </w:rPr>
              <w:t>分）</w:t>
            </w:r>
          </w:p>
        </w:tc>
        <w:tc>
          <w:tcPr>
            <w:tcW w:w="582" w:type="dxa"/>
            <w:vAlign w:val="center"/>
          </w:tcPr>
          <w:p w:rsidR="00D52F32" w:rsidRDefault="00D52F32" w:rsidP="002C5740">
            <w:pPr>
              <w:jc w:val="center"/>
            </w:pPr>
          </w:p>
        </w:tc>
      </w:tr>
      <w:tr w:rsidR="00D52F32" w:rsidTr="002C5740">
        <w:trPr>
          <w:trHeight w:val="332"/>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restart"/>
            <w:vAlign w:val="center"/>
          </w:tcPr>
          <w:p w:rsidR="00D52F32" w:rsidRDefault="00D52F32" w:rsidP="002C5740">
            <w:pPr>
              <w:jc w:val="center"/>
            </w:pPr>
            <w:r>
              <w:rPr>
                <w:rFonts w:hint="eastAsia"/>
              </w:rPr>
              <w:t>材料</w:t>
            </w:r>
          </w:p>
          <w:p w:rsidR="00D52F32" w:rsidRDefault="00D52F32" w:rsidP="002C5740">
            <w:pPr>
              <w:jc w:val="center"/>
            </w:pPr>
            <w:r>
              <w:rPr>
                <w:rFonts w:hint="eastAsia"/>
              </w:rPr>
              <w:t>丰富</w:t>
            </w:r>
          </w:p>
          <w:p w:rsidR="00D52F32" w:rsidRDefault="00D52F32" w:rsidP="002C5740">
            <w:pPr>
              <w:jc w:val="center"/>
            </w:pPr>
            <w:r>
              <w:rPr>
                <w:rFonts w:hint="eastAsia"/>
              </w:rPr>
              <w:t>性</w:t>
            </w:r>
          </w:p>
        </w:tc>
        <w:tc>
          <w:tcPr>
            <w:tcW w:w="5393" w:type="dxa"/>
            <w:gridSpan w:val="4"/>
            <w:vAlign w:val="center"/>
          </w:tcPr>
          <w:p w:rsidR="00D52F32" w:rsidRDefault="00D52F32" w:rsidP="002C5740">
            <w:pPr>
              <w:jc w:val="center"/>
            </w:pPr>
            <w:r>
              <w:rPr>
                <w:rFonts w:hint="eastAsia"/>
              </w:rPr>
              <w:t>总结报告图文并茂（</w:t>
            </w:r>
            <w:r>
              <w:t>1</w:t>
            </w:r>
            <w:r>
              <w:rPr>
                <w:rFonts w:hint="eastAsia"/>
              </w:rPr>
              <w:t>分）</w:t>
            </w:r>
          </w:p>
        </w:tc>
        <w:tc>
          <w:tcPr>
            <w:tcW w:w="582" w:type="dxa"/>
            <w:vAlign w:val="center"/>
          </w:tcPr>
          <w:p w:rsidR="00D52F32" w:rsidRDefault="00D52F32" w:rsidP="002C5740">
            <w:pPr>
              <w:jc w:val="center"/>
            </w:pPr>
          </w:p>
        </w:tc>
      </w:tr>
      <w:tr w:rsidR="00D52F32" w:rsidTr="002C5740">
        <w:trPr>
          <w:trHeight w:val="266"/>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附有详细完整的照片等图像资料（</w:t>
            </w:r>
            <w:r>
              <w:t>1</w:t>
            </w:r>
            <w:r>
              <w:rPr>
                <w:rFonts w:hint="eastAsia"/>
              </w:rPr>
              <w:t>分）</w:t>
            </w:r>
          </w:p>
        </w:tc>
        <w:tc>
          <w:tcPr>
            <w:tcW w:w="582" w:type="dxa"/>
            <w:vAlign w:val="center"/>
          </w:tcPr>
          <w:p w:rsidR="00D52F32" w:rsidRDefault="00D52F32" w:rsidP="002C5740">
            <w:pPr>
              <w:jc w:val="center"/>
            </w:pPr>
          </w:p>
        </w:tc>
      </w:tr>
      <w:tr w:rsidR="00D52F32" w:rsidTr="002C5740">
        <w:trPr>
          <w:trHeight w:val="242"/>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附有详细完整的</w:t>
            </w:r>
            <w:r>
              <w:t>DV</w:t>
            </w:r>
            <w:r>
              <w:rPr>
                <w:rFonts w:hint="eastAsia"/>
              </w:rPr>
              <w:t>等音像资料（</w:t>
            </w:r>
            <w:r>
              <w:t>1</w:t>
            </w:r>
            <w:r>
              <w:rPr>
                <w:rFonts w:hint="eastAsia"/>
              </w:rPr>
              <w:t>分）</w:t>
            </w:r>
          </w:p>
        </w:tc>
        <w:tc>
          <w:tcPr>
            <w:tcW w:w="582" w:type="dxa"/>
            <w:vAlign w:val="center"/>
          </w:tcPr>
          <w:p w:rsidR="00D52F32" w:rsidRDefault="00D52F32" w:rsidP="002C5740">
            <w:pPr>
              <w:jc w:val="center"/>
            </w:pPr>
          </w:p>
        </w:tc>
      </w:tr>
      <w:tr w:rsidR="00D52F32" w:rsidTr="002C5740">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restart"/>
            <w:vAlign w:val="center"/>
          </w:tcPr>
          <w:p w:rsidR="00D52F32" w:rsidRDefault="00D52F32" w:rsidP="002C5740">
            <w:pPr>
              <w:jc w:val="center"/>
            </w:pPr>
          </w:p>
          <w:p w:rsidR="00D52F32" w:rsidRDefault="00D52F32" w:rsidP="002C5740">
            <w:pPr>
              <w:jc w:val="center"/>
            </w:pPr>
            <w:r>
              <w:rPr>
                <w:rFonts w:hint="eastAsia"/>
              </w:rPr>
              <w:t>评</w:t>
            </w:r>
          </w:p>
          <w:p w:rsidR="00D52F32" w:rsidRDefault="00D52F32" w:rsidP="002C5740">
            <w:pPr>
              <w:jc w:val="center"/>
            </w:pPr>
            <w:r>
              <w:rPr>
                <w:rFonts w:hint="eastAsia"/>
              </w:rPr>
              <w:t>审</w:t>
            </w:r>
          </w:p>
          <w:p w:rsidR="00D52F32" w:rsidRDefault="00D52F32" w:rsidP="002C5740">
            <w:pPr>
              <w:jc w:val="center"/>
            </w:pPr>
            <w:proofErr w:type="gramStart"/>
            <w:r>
              <w:rPr>
                <w:rFonts w:hint="eastAsia"/>
              </w:rPr>
              <w:t>规</w:t>
            </w:r>
            <w:proofErr w:type="gramEnd"/>
          </w:p>
          <w:p w:rsidR="00D52F32" w:rsidRDefault="00D52F32" w:rsidP="002C5740">
            <w:pPr>
              <w:jc w:val="center"/>
            </w:pPr>
            <w:proofErr w:type="gramStart"/>
            <w:r>
              <w:rPr>
                <w:rFonts w:hint="eastAsia"/>
              </w:rPr>
              <w:t>范</w:t>
            </w:r>
            <w:proofErr w:type="gramEnd"/>
          </w:p>
          <w:p w:rsidR="00D52F32" w:rsidRDefault="00D52F32" w:rsidP="002C5740">
            <w:pPr>
              <w:jc w:val="center"/>
            </w:pPr>
            <w:r>
              <w:rPr>
                <w:rFonts w:hint="eastAsia"/>
              </w:rPr>
              <w:t>性</w:t>
            </w:r>
          </w:p>
          <w:p w:rsidR="00D52F32" w:rsidRDefault="00D52F32" w:rsidP="002C5740">
            <w:pPr>
              <w:jc w:val="center"/>
            </w:pPr>
          </w:p>
        </w:tc>
        <w:tc>
          <w:tcPr>
            <w:tcW w:w="5393" w:type="dxa"/>
            <w:gridSpan w:val="4"/>
            <w:vAlign w:val="center"/>
          </w:tcPr>
          <w:p w:rsidR="00D52F32" w:rsidRDefault="00D52F32" w:rsidP="002C5740">
            <w:pPr>
              <w:jc w:val="center"/>
            </w:pPr>
            <w:r>
              <w:rPr>
                <w:rFonts w:hint="eastAsia"/>
              </w:rPr>
              <w:t>评审程序合理：分为初评、复评和公示三个阶段</w:t>
            </w:r>
          </w:p>
          <w:p w:rsidR="00D52F32" w:rsidRDefault="00D52F32" w:rsidP="002C5740">
            <w:pPr>
              <w:jc w:val="center"/>
            </w:pPr>
            <w:r>
              <w:rPr>
                <w:rFonts w:hint="eastAsia"/>
              </w:rPr>
              <w:t>（</w:t>
            </w:r>
            <w:r>
              <w:rPr>
                <w:rFonts w:hint="eastAsia"/>
              </w:rPr>
              <w:t>1</w:t>
            </w:r>
            <w:r>
              <w:rPr>
                <w:rFonts w:hint="eastAsia"/>
              </w:rPr>
              <w:t>分，少一个阶段则为</w:t>
            </w:r>
            <w:r>
              <w:t>0.5</w:t>
            </w:r>
            <w:r>
              <w:rPr>
                <w:rFonts w:hint="eastAsia"/>
              </w:rPr>
              <w:t>分）</w:t>
            </w:r>
          </w:p>
        </w:tc>
        <w:tc>
          <w:tcPr>
            <w:tcW w:w="582" w:type="dxa"/>
            <w:vAlign w:val="center"/>
          </w:tcPr>
          <w:p w:rsidR="00D52F32" w:rsidRDefault="00D52F32" w:rsidP="002C5740">
            <w:pPr>
              <w:jc w:val="center"/>
            </w:pPr>
          </w:p>
        </w:tc>
      </w:tr>
      <w:tr w:rsidR="00D52F32" w:rsidTr="002C5740">
        <w:trPr>
          <w:trHeight w:val="627"/>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709" w:type="dxa"/>
            <w:vMerge w:val="restart"/>
            <w:vAlign w:val="center"/>
          </w:tcPr>
          <w:p w:rsidR="00D52F32" w:rsidRDefault="00D52F32" w:rsidP="002C5740">
            <w:pPr>
              <w:jc w:val="center"/>
            </w:pPr>
            <w:r>
              <w:rPr>
                <w:rFonts w:hint="eastAsia"/>
              </w:rPr>
              <w:t>评委构成合理</w:t>
            </w:r>
          </w:p>
        </w:tc>
        <w:tc>
          <w:tcPr>
            <w:tcW w:w="4684" w:type="dxa"/>
            <w:gridSpan w:val="3"/>
            <w:vAlign w:val="center"/>
          </w:tcPr>
          <w:p w:rsidR="00D52F32" w:rsidRDefault="00D52F32" w:rsidP="002C5740">
            <w:pPr>
              <w:jc w:val="center"/>
            </w:pPr>
            <w:r>
              <w:rPr>
                <w:rFonts w:hint="eastAsia"/>
              </w:rPr>
              <w:t>初评：由专业教师和研究生共</w:t>
            </w:r>
            <w:r>
              <w:t>5</w:t>
            </w:r>
            <w:r>
              <w:rPr>
                <w:rFonts w:hint="eastAsia"/>
              </w:rPr>
              <w:t>～</w:t>
            </w:r>
            <w:r>
              <w:t>7</w:t>
            </w:r>
            <w:r>
              <w:rPr>
                <w:rFonts w:hint="eastAsia"/>
              </w:rPr>
              <w:t>名组成评审小组，其中专业教师至少</w:t>
            </w:r>
            <w:r>
              <w:t>2</w:t>
            </w:r>
            <w:r>
              <w:rPr>
                <w:rFonts w:hint="eastAsia"/>
              </w:rPr>
              <w:t>人（</w:t>
            </w:r>
            <w:r>
              <w:t>0.5</w:t>
            </w:r>
            <w:r>
              <w:rPr>
                <w:rFonts w:hint="eastAsia"/>
              </w:rPr>
              <w:t>分）</w:t>
            </w:r>
          </w:p>
        </w:tc>
        <w:tc>
          <w:tcPr>
            <w:tcW w:w="582" w:type="dxa"/>
            <w:vAlign w:val="center"/>
          </w:tcPr>
          <w:p w:rsidR="00D52F32" w:rsidRDefault="00D52F32" w:rsidP="002C5740">
            <w:pPr>
              <w:jc w:val="center"/>
            </w:pPr>
          </w:p>
        </w:tc>
      </w:tr>
      <w:tr w:rsidR="00D52F32" w:rsidTr="002C5740">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709" w:type="dxa"/>
            <w:vMerge/>
            <w:vAlign w:val="center"/>
          </w:tcPr>
          <w:p w:rsidR="00D52F32" w:rsidRDefault="00D52F32" w:rsidP="002C5740">
            <w:pPr>
              <w:jc w:val="center"/>
            </w:pPr>
          </w:p>
        </w:tc>
        <w:tc>
          <w:tcPr>
            <w:tcW w:w="4684" w:type="dxa"/>
            <w:gridSpan w:val="3"/>
            <w:vAlign w:val="center"/>
          </w:tcPr>
          <w:p w:rsidR="00D52F32" w:rsidRDefault="00D52F32" w:rsidP="002C5740">
            <w:pPr>
              <w:jc w:val="center"/>
            </w:pPr>
            <w:r>
              <w:rPr>
                <w:rFonts w:hint="eastAsia"/>
              </w:rPr>
              <w:t>复评：由专业教师</w:t>
            </w:r>
            <w:r>
              <w:t>3</w:t>
            </w:r>
            <w:r>
              <w:rPr>
                <w:rFonts w:hint="eastAsia"/>
              </w:rPr>
              <w:t>～</w:t>
            </w:r>
            <w:r>
              <w:t>5</w:t>
            </w:r>
            <w:r>
              <w:rPr>
                <w:rFonts w:hint="eastAsia"/>
              </w:rPr>
              <w:t>名组成评审小组（</w:t>
            </w:r>
            <w:r>
              <w:t>0.5</w:t>
            </w:r>
            <w:r>
              <w:rPr>
                <w:rFonts w:hint="eastAsia"/>
              </w:rPr>
              <w:t>分）</w:t>
            </w:r>
          </w:p>
        </w:tc>
        <w:tc>
          <w:tcPr>
            <w:tcW w:w="582" w:type="dxa"/>
            <w:vAlign w:val="center"/>
          </w:tcPr>
          <w:p w:rsidR="00D52F32" w:rsidRDefault="00D52F32" w:rsidP="002C5740">
            <w:pPr>
              <w:jc w:val="center"/>
            </w:pPr>
          </w:p>
        </w:tc>
      </w:tr>
      <w:tr w:rsidR="00D52F32" w:rsidTr="002C5740">
        <w:trPr>
          <w:trHeight w:val="234"/>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制定本院的评分细则进行评比（</w:t>
            </w:r>
            <w:r>
              <w:t>1</w:t>
            </w:r>
            <w:r>
              <w:rPr>
                <w:rFonts w:hint="eastAsia"/>
              </w:rPr>
              <w:t>分）</w:t>
            </w:r>
          </w:p>
        </w:tc>
        <w:tc>
          <w:tcPr>
            <w:tcW w:w="582" w:type="dxa"/>
            <w:vAlign w:val="center"/>
          </w:tcPr>
          <w:p w:rsidR="00D52F32" w:rsidRDefault="00D52F32" w:rsidP="002C5740">
            <w:pPr>
              <w:jc w:val="center"/>
            </w:pPr>
          </w:p>
        </w:tc>
      </w:tr>
      <w:tr w:rsidR="00D52F32" w:rsidTr="002C5740">
        <w:trPr>
          <w:trHeight w:val="367"/>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ascii="宋体" w:hAnsi="宋体" w:hint="eastAsia"/>
                <w:kern w:val="0"/>
              </w:rPr>
              <w:t>寒假优秀社会实践报告统计表</w:t>
            </w:r>
            <w:r>
              <w:rPr>
                <w:rFonts w:hint="eastAsia"/>
              </w:rPr>
              <w:t>有党总支签章（</w:t>
            </w:r>
            <w:r>
              <w:t>1</w:t>
            </w:r>
            <w:r>
              <w:rPr>
                <w:rFonts w:hint="eastAsia"/>
              </w:rPr>
              <w:t>分）</w:t>
            </w:r>
          </w:p>
        </w:tc>
        <w:tc>
          <w:tcPr>
            <w:tcW w:w="582" w:type="dxa"/>
            <w:vAlign w:val="center"/>
          </w:tcPr>
          <w:p w:rsidR="00D52F32" w:rsidRDefault="00D52F32" w:rsidP="002C5740">
            <w:pPr>
              <w:jc w:val="center"/>
            </w:pPr>
          </w:p>
        </w:tc>
      </w:tr>
      <w:tr w:rsidR="00D52F32" w:rsidTr="002C5740">
        <w:trPr>
          <w:trHeight w:val="611"/>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获奖人数符合规定：一、二、三等奖人数比例分别为</w:t>
            </w:r>
            <w:r>
              <w:t>2</w:t>
            </w:r>
            <w:r>
              <w:rPr>
                <w:rFonts w:hint="eastAsia"/>
              </w:rPr>
              <w:t>％、</w:t>
            </w:r>
            <w:r>
              <w:t>3</w:t>
            </w:r>
            <w:r>
              <w:rPr>
                <w:rFonts w:hint="eastAsia"/>
              </w:rPr>
              <w:t>％、</w:t>
            </w:r>
            <w:r>
              <w:t>5</w:t>
            </w:r>
            <w:r>
              <w:rPr>
                <w:rFonts w:hint="eastAsia"/>
              </w:rPr>
              <w:t>％（</w:t>
            </w:r>
            <w:r>
              <w:rPr>
                <w:rFonts w:hint="eastAsia"/>
              </w:rPr>
              <w:t>5</w:t>
            </w:r>
            <w:r>
              <w:rPr>
                <w:rFonts w:hint="eastAsia"/>
              </w:rPr>
              <w:t>分，如有一项不符合规定，则</w:t>
            </w:r>
            <w:r>
              <w:rPr>
                <w:rFonts w:hint="eastAsia"/>
              </w:rPr>
              <w:t>5</w:t>
            </w:r>
            <w:r>
              <w:rPr>
                <w:rFonts w:hint="eastAsia"/>
              </w:rPr>
              <w:t>分全扣）</w:t>
            </w:r>
          </w:p>
        </w:tc>
        <w:tc>
          <w:tcPr>
            <w:tcW w:w="582" w:type="dxa"/>
            <w:vAlign w:val="center"/>
          </w:tcPr>
          <w:p w:rsidR="00D52F32" w:rsidRDefault="00D52F32" w:rsidP="002C5740">
            <w:pPr>
              <w:jc w:val="center"/>
            </w:pPr>
          </w:p>
        </w:tc>
      </w:tr>
      <w:tr w:rsidR="00D52F32" w:rsidTr="002C5740">
        <w:trPr>
          <w:trHeight w:val="367"/>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获奖情况通过团委审核（未通过的一个扣</w:t>
            </w:r>
            <w:r>
              <w:t>1</w:t>
            </w:r>
            <w:r>
              <w:rPr>
                <w:rFonts w:hint="eastAsia"/>
              </w:rPr>
              <w:t>分）</w:t>
            </w:r>
          </w:p>
        </w:tc>
        <w:tc>
          <w:tcPr>
            <w:tcW w:w="582" w:type="dxa"/>
            <w:vAlign w:val="center"/>
          </w:tcPr>
          <w:p w:rsidR="00D52F32" w:rsidRDefault="00D52F32" w:rsidP="002C5740">
            <w:pPr>
              <w:jc w:val="center"/>
            </w:pPr>
          </w:p>
        </w:tc>
      </w:tr>
      <w:tr w:rsidR="00D52F32" w:rsidTr="002C5740">
        <w:trPr>
          <w:trHeight w:val="361"/>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restart"/>
            <w:vAlign w:val="center"/>
          </w:tcPr>
          <w:p w:rsidR="00D52F32" w:rsidRDefault="00D52F32" w:rsidP="002C5740">
            <w:pPr>
              <w:jc w:val="center"/>
            </w:pPr>
            <w:r>
              <w:rPr>
                <w:rFonts w:hint="eastAsia"/>
              </w:rPr>
              <w:t>报告</w:t>
            </w:r>
          </w:p>
          <w:p w:rsidR="00D52F32" w:rsidRDefault="00D52F32" w:rsidP="002C5740">
            <w:pPr>
              <w:jc w:val="center"/>
            </w:pPr>
            <w:r>
              <w:rPr>
                <w:rFonts w:hint="eastAsia"/>
              </w:rPr>
              <w:t>质量</w:t>
            </w:r>
          </w:p>
        </w:tc>
        <w:tc>
          <w:tcPr>
            <w:tcW w:w="5393" w:type="dxa"/>
            <w:gridSpan w:val="4"/>
            <w:vAlign w:val="center"/>
          </w:tcPr>
          <w:p w:rsidR="00D52F32" w:rsidRDefault="00D52F32" w:rsidP="002C5740">
            <w:pPr>
              <w:jc w:val="center"/>
            </w:pPr>
            <w:r>
              <w:rPr>
                <w:rFonts w:hint="eastAsia"/>
              </w:rPr>
              <w:t>内容具体充实，分阶段详细描述（</w:t>
            </w:r>
            <w:r>
              <w:t>0</w:t>
            </w:r>
            <w:r>
              <w:rPr>
                <w:rFonts w:hint="eastAsia"/>
              </w:rPr>
              <w:t>～</w:t>
            </w:r>
            <w:r>
              <w:t>5</w:t>
            </w:r>
            <w:r>
              <w:rPr>
                <w:rFonts w:hint="eastAsia"/>
              </w:rPr>
              <w:t>分）</w:t>
            </w:r>
          </w:p>
        </w:tc>
        <w:tc>
          <w:tcPr>
            <w:tcW w:w="582" w:type="dxa"/>
            <w:vAlign w:val="center"/>
          </w:tcPr>
          <w:p w:rsidR="00D52F32" w:rsidRDefault="00D52F32" w:rsidP="002C5740">
            <w:pPr>
              <w:jc w:val="center"/>
            </w:pPr>
          </w:p>
        </w:tc>
      </w:tr>
      <w:tr w:rsidR="00D52F32" w:rsidTr="002C5740">
        <w:trPr>
          <w:trHeight w:val="356"/>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表达清晰，总结有深度（</w:t>
            </w:r>
            <w:r>
              <w:t>0</w:t>
            </w:r>
            <w:r>
              <w:rPr>
                <w:rFonts w:hint="eastAsia"/>
              </w:rPr>
              <w:t>～</w:t>
            </w:r>
            <w:r>
              <w:t>5</w:t>
            </w:r>
            <w:r>
              <w:rPr>
                <w:rFonts w:hint="eastAsia"/>
              </w:rPr>
              <w:t>分）</w:t>
            </w:r>
          </w:p>
        </w:tc>
        <w:tc>
          <w:tcPr>
            <w:tcW w:w="582" w:type="dxa"/>
            <w:vAlign w:val="center"/>
          </w:tcPr>
          <w:p w:rsidR="00D52F32" w:rsidRDefault="00D52F32" w:rsidP="002C5740">
            <w:pPr>
              <w:jc w:val="center"/>
            </w:pPr>
          </w:p>
        </w:tc>
      </w:tr>
      <w:tr w:rsidR="00D52F32" w:rsidTr="002C5740">
        <w:trPr>
          <w:trHeight w:val="270"/>
        </w:trPr>
        <w:tc>
          <w:tcPr>
            <w:tcW w:w="675" w:type="dxa"/>
            <w:vMerge/>
            <w:vAlign w:val="center"/>
          </w:tcPr>
          <w:p w:rsidR="00D52F32" w:rsidRDefault="00D52F32" w:rsidP="002C5740">
            <w:pPr>
              <w:jc w:val="center"/>
            </w:pPr>
          </w:p>
        </w:tc>
        <w:tc>
          <w:tcPr>
            <w:tcW w:w="1560" w:type="dxa"/>
            <w:vMerge/>
            <w:vAlign w:val="center"/>
          </w:tcPr>
          <w:p w:rsidR="00D52F32" w:rsidRDefault="00D52F32" w:rsidP="002C5740">
            <w:pPr>
              <w:jc w:val="center"/>
            </w:pPr>
          </w:p>
        </w:tc>
        <w:tc>
          <w:tcPr>
            <w:tcW w:w="850" w:type="dxa"/>
            <w:vMerge/>
            <w:vAlign w:val="center"/>
          </w:tcPr>
          <w:p w:rsidR="00D52F32" w:rsidRDefault="00D52F32" w:rsidP="002C5740">
            <w:pPr>
              <w:jc w:val="center"/>
            </w:pPr>
          </w:p>
        </w:tc>
        <w:tc>
          <w:tcPr>
            <w:tcW w:w="5393" w:type="dxa"/>
            <w:gridSpan w:val="4"/>
            <w:vAlign w:val="center"/>
          </w:tcPr>
          <w:p w:rsidR="00D52F32" w:rsidRDefault="00D52F32" w:rsidP="002C5740">
            <w:pPr>
              <w:jc w:val="center"/>
            </w:pPr>
            <w:r>
              <w:rPr>
                <w:rFonts w:hint="eastAsia"/>
              </w:rPr>
              <w:t>制作精良、认真，整体水平高（</w:t>
            </w:r>
            <w:r>
              <w:t>0</w:t>
            </w:r>
            <w:r>
              <w:rPr>
                <w:rFonts w:hint="eastAsia"/>
              </w:rPr>
              <w:t>～</w:t>
            </w:r>
            <w:r>
              <w:t>5</w:t>
            </w:r>
            <w:r>
              <w:rPr>
                <w:rFonts w:hint="eastAsia"/>
              </w:rPr>
              <w:t>分）</w:t>
            </w:r>
          </w:p>
        </w:tc>
        <w:tc>
          <w:tcPr>
            <w:tcW w:w="582" w:type="dxa"/>
            <w:vAlign w:val="center"/>
          </w:tcPr>
          <w:p w:rsidR="00D52F32" w:rsidRDefault="00D52F32" w:rsidP="002C5740">
            <w:pPr>
              <w:jc w:val="center"/>
            </w:pPr>
          </w:p>
        </w:tc>
      </w:tr>
    </w:tbl>
    <w:p w:rsidR="00D52F32" w:rsidRDefault="00D52F32" w:rsidP="00D52F32">
      <w:pPr>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 xml:space="preserve">   </w:t>
      </w:r>
    </w:p>
    <w:p w:rsidR="00D52F32" w:rsidRDefault="00D52F32" w:rsidP="00D52F32">
      <w:pPr>
        <w:jc w:val="center"/>
        <w:rPr>
          <w:rFonts w:ascii="仿宋_GB2312" w:eastAsia="仿宋_GB2312"/>
          <w:b/>
          <w:sz w:val="30"/>
          <w:szCs w:val="30"/>
        </w:rPr>
      </w:pPr>
      <w:r>
        <w:rPr>
          <w:rFonts w:ascii="仿宋_GB2312" w:eastAsia="仿宋_GB2312" w:hint="eastAsia"/>
          <w:b/>
          <w:sz w:val="30"/>
          <w:szCs w:val="30"/>
        </w:rPr>
        <w:t>中央财经大学社会实践报告写作格式细则</w:t>
      </w:r>
    </w:p>
    <w:p w:rsidR="00D52F32" w:rsidRDefault="00D52F32" w:rsidP="00D52F32">
      <w:pPr>
        <w:autoSpaceDE w:val="0"/>
        <w:autoSpaceDN w:val="0"/>
        <w:adjustRightInd w:val="0"/>
        <w:spacing w:line="360" w:lineRule="auto"/>
        <w:jc w:val="left"/>
        <w:rPr>
          <w:rFonts w:ascii="宋体"/>
          <w:kern w:val="0"/>
          <w:sz w:val="24"/>
          <w:lang w:val="zh-CN"/>
        </w:rPr>
      </w:pPr>
      <w:r>
        <w:rPr>
          <w:rFonts w:ascii="宋体" w:hAnsi="宋体" w:hint="eastAsia"/>
          <w:kern w:val="0"/>
          <w:sz w:val="24"/>
          <w:lang w:val="zh-CN"/>
        </w:rPr>
        <w:t>一、封面</w:t>
      </w:r>
    </w:p>
    <w:p w:rsidR="00D52F32" w:rsidRDefault="00D52F32" w:rsidP="00D52F32">
      <w:pPr>
        <w:autoSpaceDE w:val="0"/>
        <w:autoSpaceDN w:val="0"/>
        <w:adjustRightInd w:val="0"/>
        <w:spacing w:line="360" w:lineRule="auto"/>
        <w:ind w:firstLineChars="150" w:firstLine="315"/>
        <w:jc w:val="left"/>
        <w:rPr>
          <w:rFonts w:ascii="宋体"/>
          <w:kern w:val="0"/>
          <w:lang w:val="zh-CN"/>
        </w:rPr>
      </w:pPr>
      <w:r>
        <w:rPr>
          <w:rFonts w:ascii="宋体" w:hint="eastAsia"/>
          <w:kern w:val="0"/>
          <w:lang w:val="zh-CN"/>
        </w:rPr>
        <w:t>（一）作品标题：黑体，二号，粗体</w:t>
      </w:r>
    </w:p>
    <w:p w:rsidR="00D52F32" w:rsidRDefault="00D52F32" w:rsidP="00D52F32">
      <w:pPr>
        <w:autoSpaceDE w:val="0"/>
        <w:autoSpaceDN w:val="0"/>
        <w:adjustRightInd w:val="0"/>
        <w:spacing w:line="360" w:lineRule="auto"/>
        <w:ind w:firstLineChars="150" w:firstLine="315"/>
        <w:jc w:val="left"/>
        <w:rPr>
          <w:rFonts w:ascii="宋体"/>
          <w:kern w:val="0"/>
          <w:lang w:val="zh-CN"/>
        </w:rPr>
      </w:pPr>
      <w:r>
        <w:rPr>
          <w:rFonts w:ascii="宋体" w:hint="eastAsia"/>
          <w:kern w:val="0"/>
          <w:lang w:val="zh-CN"/>
        </w:rPr>
        <w:t>（二）学</w:t>
      </w:r>
      <w:r>
        <w:rPr>
          <w:rFonts w:ascii="宋体"/>
          <w:kern w:val="0"/>
          <w:lang w:val="zh-CN"/>
        </w:rPr>
        <w:t xml:space="preserve">    </w:t>
      </w:r>
      <w:r>
        <w:rPr>
          <w:rFonts w:ascii="宋体" w:hint="eastAsia"/>
          <w:kern w:val="0"/>
          <w:lang w:val="zh-CN"/>
        </w:rPr>
        <w:t>院：楷体，三号，粗体</w:t>
      </w:r>
    </w:p>
    <w:p w:rsidR="00D52F32" w:rsidRDefault="00D52F32" w:rsidP="00D52F32">
      <w:pPr>
        <w:autoSpaceDE w:val="0"/>
        <w:autoSpaceDN w:val="0"/>
        <w:adjustRightInd w:val="0"/>
        <w:spacing w:line="360" w:lineRule="auto"/>
        <w:ind w:firstLineChars="150" w:firstLine="315"/>
        <w:jc w:val="left"/>
        <w:rPr>
          <w:rFonts w:ascii="宋体"/>
          <w:kern w:val="0"/>
          <w:lang w:val="zh-CN"/>
        </w:rPr>
      </w:pPr>
      <w:r>
        <w:rPr>
          <w:rFonts w:ascii="宋体" w:hint="eastAsia"/>
          <w:kern w:val="0"/>
          <w:lang w:val="zh-CN"/>
        </w:rPr>
        <w:t>（三）班</w:t>
      </w:r>
      <w:r>
        <w:rPr>
          <w:rFonts w:ascii="宋体"/>
          <w:kern w:val="0"/>
          <w:lang w:val="zh-CN"/>
        </w:rPr>
        <w:t xml:space="preserve">    </w:t>
      </w:r>
      <w:r>
        <w:rPr>
          <w:rFonts w:ascii="宋体" w:hint="eastAsia"/>
          <w:kern w:val="0"/>
          <w:lang w:val="zh-CN"/>
        </w:rPr>
        <w:t>级：楷体，三号，粗体</w:t>
      </w:r>
    </w:p>
    <w:p w:rsidR="00D52F32" w:rsidRDefault="00D52F32" w:rsidP="00D52F32">
      <w:pPr>
        <w:autoSpaceDE w:val="0"/>
        <w:autoSpaceDN w:val="0"/>
        <w:adjustRightInd w:val="0"/>
        <w:spacing w:line="360" w:lineRule="auto"/>
        <w:ind w:firstLineChars="150" w:firstLine="315"/>
        <w:jc w:val="left"/>
        <w:rPr>
          <w:rFonts w:ascii="宋体"/>
          <w:kern w:val="0"/>
          <w:lang w:val="zh-CN"/>
        </w:rPr>
      </w:pPr>
      <w:r>
        <w:rPr>
          <w:rFonts w:ascii="宋体" w:hint="eastAsia"/>
          <w:kern w:val="0"/>
          <w:lang w:val="zh-CN"/>
        </w:rPr>
        <w:t>（四）作者姓名：楷体，三号，粗体</w:t>
      </w:r>
    </w:p>
    <w:p w:rsidR="00D52F32" w:rsidRDefault="00D52F32" w:rsidP="00D52F32">
      <w:pPr>
        <w:autoSpaceDE w:val="0"/>
        <w:autoSpaceDN w:val="0"/>
        <w:adjustRightInd w:val="0"/>
        <w:spacing w:line="360" w:lineRule="auto"/>
        <w:jc w:val="left"/>
        <w:rPr>
          <w:rFonts w:ascii="宋体"/>
          <w:kern w:val="0"/>
          <w:sz w:val="24"/>
          <w:lang w:val="zh-CN"/>
        </w:rPr>
      </w:pPr>
      <w:r>
        <w:rPr>
          <w:rFonts w:ascii="宋体" w:hint="eastAsia"/>
          <w:kern w:val="0"/>
          <w:sz w:val="24"/>
          <w:lang w:val="zh-CN"/>
        </w:rPr>
        <w:t>二、目录</w:t>
      </w:r>
    </w:p>
    <w:p w:rsidR="00D52F32" w:rsidRDefault="00D52F32" w:rsidP="00D52F32">
      <w:pPr>
        <w:autoSpaceDE w:val="0"/>
        <w:autoSpaceDN w:val="0"/>
        <w:adjustRightInd w:val="0"/>
        <w:spacing w:line="360" w:lineRule="auto"/>
        <w:jc w:val="left"/>
        <w:rPr>
          <w:rFonts w:ascii="宋体"/>
          <w:kern w:val="0"/>
          <w:sz w:val="24"/>
          <w:lang w:val="zh-CN"/>
        </w:rPr>
      </w:pPr>
      <w:r>
        <w:rPr>
          <w:rFonts w:ascii="宋体"/>
          <w:kern w:val="0"/>
          <w:sz w:val="24"/>
          <w:lang w:val="zh-CN"/>
        </w:rPr>
        <w:t xml:space="preserve">   </w:t>
      </w:r>
      <w:r>
        <w:rPr>
          <w:rFonts w:ascii="宋体" w:hint="eastAsia"/>
          <w:kern w:val="0"/>
          <w:sz w:val="24"/>
          <w:lang w:val="zh-CN"/>
        </w:rPr>
        <w:t>目录要求从菜单栏</w:t>
      </w:r>
      <w:r>
        <w:rPr>
          <w:rFonts w:ascii="宋体"/>
          <w:kern w:val="0"/>
          <w:sz w:val="24"/>
          <w:lang w:val="zh-CN"/>
        </w:rPr>
        <w:t xml:space="preserve"> </w:t>
      </w:r>
      <w:r>
        <w:rPr>
          <w:rFonts w:ascii="宋体" w:hint="eastAsia"/>
          <w:kern w:val="0"/>
          <w:sz w:val="24"/>
          <w:lang w:val="zh-CN"/>
        </w:rPr>
        <w:t>“插入”选项卡中的“引用”选项中，通过“索引和目录”选项自动生成，不得自行攥写。</w:t>
      </w:r>
    </w:p>
    <w:p w:rsidR="00D52F32" w:rsidRDefault="00D52F32" w:rsidP="00D52F32">
      <w:pPr>
        <w:autoSpaceDE w:val="0"/>
        <w:autoSpaceDN w:val="0"/>
        <w:adjustRightInd w:val="0"/>
        <w:spacing w:line="360" w:lineRule="auto"/>
        <w:jc w:val="left"/>
        <w:rPr>
          <w:rFonts w:ascii="宋体"/>
          <w:kern w:val="0"/>
          <w:sz w:val="24"/>
          <w:lang w:val="zh-CN"/>
        </w:rPr>
      </w:pPr>
      <w:r>
        <w:rPr>
          <w:rFonts w:ascii="宋体" w:hint="eastAsia"/>
          <w:kern w:val="0"/>
          <w:sz w:val="24"/>
          <w:lang w:val="zh-CN"/>
        </w:rPr>
        <w:t>三、</w:t>
      </w:r>
      <w:r>
        <w:rPr>
          <w:rFonts w:ascii="宋体"/>
          <w:kern w:val="0"/>
          <w:sz w:val="24"/>
          <w:lang w:val="zh-CN"/>
        </w:rPr>
        <w:t xml:space="preserve"> </w:t>
      </w:r>
      <w:r>
        <w:rPr>
          <w:rFonts w:ascii="宋体" w:hint="eastAsia"/>
          <w:kern w:val="0"/>
          <w:sz w:val="24"/>
          <w:lang w:val="zh-CN"/>
        </w:rPr>
        <w:t>文字格式</w:t>
      </w:r>
    </w:p>
    <w:p w:rsidR="00D52F32" w:rsidRDefault="00D52F32" w:rsidP="00D52F32">
      <w:pPr>
        <w:autoSpaceDE w:val="0"/>
        <w:autoSpaceDN w:val="0"/>
        <w:adjustRightInd w:val="0"/>
        <w:spacing w:line="360" w:lineRule="auto"/>
        <w:ind w:firstLineChars="150" w:firstLine="315"/>
        <w:jc w:val="left"/>
        <w:rPr>
          <w:rFonts w:ascii="宋体"/>
          <w:kern w:val="0"/>
          <w:lang w:val="zh-CN"/>
        </w:rPr>
      </w:pPr>
      <w:r>
        <w:rPr>
          <w:rFonts w:ascii="宋体" w:hint="eastAsia"/>
          <w:kern w:val="0"/>
          <w:lang w:val="zh-CN"/>
        </w:rPr>
        <w:t>（一）字体、字号</w:t>
      </w:r>
      <w:r>
        <w:rPr>
          <w:rFonts w:ascii="宋体"/>
          <w:kern w:val="0"/>
          <w:lang w:val="zh-CN"/>
        </w:rPr>
        <w:t xml:space="preserve"> </w:t>
      </w:r>
    </w:p>
    <w:p w:rsidR="00D52F32" w:rsidRDefault="00D52F32" w:rsidP="00D52F32">
      <w:pPr>
        <w:autoSpaceDE w:val="0"/>
        <w:autoSpaceDN w:val="0"/>
        <w:adjustRightInd w:val="0"/>
        <w:spacing w:line="360" w:lineRule="auto"/>
        <w:ind w:firstLineChars="700" w:firstLine="1470"/>
        <w:jc w:val="left"/>
        <w:rPr>
          <w:rFonts w:ascii="宋体"/>
          <w:kern w:val="0"/>
          <w:lang w:val="zh-CN"/>
        </w:rPr>
      </w:pPr>
      <w:r>
        <w:rPr>
          <w:rFonts w:ascii="宋体"/>
          <w:kern w:val="0"/>
          <w:lang w:val="zh-CN"/>
        </w:rPr>
        <w:t>1</w:t>
      </w:r>
      <w:r>
        <w:rPr>
          <w:rFonts w:ascii="宋体" w:hint="eastAsia"/>
          <w:kern w:val="0"/>
          <w:lang w:val="zh-CN"/>
        </w:rPr>
        <w:t>．</w:t>
      </w:r>
      <w:r>
        <w:rPr>
          <w:rFonts w:ascii="宋体"/>
          <w:kern w:val="0"/>
          <w:lang w:val="zh-CN"/>
        </w:rPr>
        <w:t xml:space="preserve"> </w:t>
      </w:r>
      <w:r>
        <w:rPr>
          <w:rFonts w:ascii="宋体" w:hint="eastAsia"/>
          <w:kern w:val="0"/>
          <w:lang w:val="zh-CN"/>
        </w:rPr>
        <w:t>标题：黑体，二号，粗体</w:t>
      </w:r>
    </w:p>
    <w:p w:rsidR="00D52F32" w:rsidRDefault="00D52F32" w:rsidP="00D52F32">
      <w:pPr>
        <w:autoSpaceDE w:val="0"/>
        <w:autoSpaceDN w:val="0"/>
        <w:adjustRightInd w:val="0"/>
        <w:spacing w:line="360" w:lineRule="auto"/>
        <w:ind w:firstLineChars="700" w:firstLine="1470"/>
        <w:jc w:val="left"/>
        <w:rPr>
          <w:rFonts w:ascii="宋体"/>
          <w:kern w:val="0"/>
          <w:lang w:val="zh-CN"/>
        </w:rPr>
      </w:pPr>
      <w:r>
        <w:rPr>
          <w:rFonts w:ascii="宋体"/>
          <w:kern w:val="0"/>
          <w:lang w:val="zh-CN"/>
        </w:rPr>
        <w:t>2</w:t>
      </w:r>
      <w:r>
        <w:rPr>
          <w:rFonts w:ascii="宋体" w:hint="eastAsia"/>
          <w:kern w:val="0"/>
          <w:lang w:val="zh-CN"/>
        </w:rPr>
        <w:t>．</w:t>
      </w:r>
      <w:r>
        <w:rPr>
          <w:rFonts w:ascii="宋体"/>
          <w:kern w:val="0"/>
          <w:lang w:val="zh-CN"/>
        </w:rPr>
        <w:t xml:space="preserve"> </w:t>
      </w:r>
      <w:r>
        <w:rPr>
          <w:rFonts w:ascii="宋体" w:hint="eastAsia"/>
          <w:kern w:val="0"/>
          <w:lang w:val="zh-CN"/>
        </w:rPr>
        <w:t>一级标题：二号，宋体，粗体</w:t>
      </w:r>
    </w:p>
    <w:p w:rsidR="00D52F32" w:rsidRDefault="00D52F32" w:rsidP="00D52F32">
      <w:pPr>
        <w:autoSpaceDE w:val="0"/>
        <w:autoSpaceDN w:val="0"/>
        <w:adjustRightInd w:val="0"/>
        <w:spacing w:line="360" w:lineRule="auto"/>
        <w:ind w:firstLineChars="900" w:firstLine="1890"/>
        <w:jc w:val="left"/>
        <w:rPr>
          <w:rFonts w:ascii="宋体"/>
          <w:kern w:val="0"/>
          <w:lang w:val="zh-CN"/>
        </w:rPr>
      </w:pPr>
      <w:r>
        <w:rPr>
          <w:rFonts w:ascii="宋体" w:hint="eastAsia"/>
          <w:kern w:val="0"/>
          <w:lang w:val="zh-CN"/>
        </w:rPr>
        <w:t>二级标题：三号，宋体，粗体</w:t>
      </w:r>
    </w:p>
    <w:p w:rsidR="00D52F32" w:rsidRDefault="00D52F32" w:rsidP="00D52F32">
      <w:pPr>
        <w:autoSpaceDE w:val="0"/>
        <w:autoSpaceDN w:val="0"/>
        <w:adjustRightInd w:val="0"/>
        <w:spacing w:line="360" w:lineRule="auto"/>
        <w:jc w:val="left"/>
        <w:rPr>
          <w:rFonts w:ascii="宋体"/>
          <w:kern w:val="0"/>
          <w:lang w:val="zh-CN"/>
        </w:rPr>
      </w:pPr>
      <w:r>
        <w:rPr>
          <w:rFonts w:ascii="宋体"/>
          <w:kern w:val="0"/>
          <w:lang w:val="zh-CN"/>
        </w:rPr>
        <w:t xml:space="preserve">                  </w:t>
      </w:r>
      <w:r>
        <w:rPr>
          <w:rFonts w:ascii="宋体" w:hint="eastAsia"/>
          <w:kern w:val="0"/>
          <w:lang w:val="zh-CN"/>
        </w:rPr>
        <w:t>三级标题：四号，宋体，粗体</w:t>
      </w:r>
    </w:p>
    <w:p w:rsidR="00D52F32" w:rsidRDefault="00D52F32" w:rsidP="00D52F32">
      <w:pPr>
        <w:autoSpaceDE w:val="0"/>
        <w:autoSpaceDN w:val="0"/>
        <w:adjustRightInd w:val="0"/>
        <w:spacing w:line="360" w:lineRule="auto"/>
        <w:jc w:val="left"/>
        <w:rPr>
          <w:rFonts w:ascii="宋体"/>
          <w:kern w:val="0"/>
          <w:lang w:val="zh-CN"/>
        </w:rPr>
      </w:pPr>
      <w:r>
        <w:rPr>
          <w:rFonts w:ascii="宋体"/>
          <w:kern w:val="0"/>
          <w:lang w:val="zh-CN"/>
        </w:rPr>
        <w:t xml:space="preserve">                  </w:t>
      </w:r>
      <w:r>
        <w:rPr>
          <w:rFonts w:ascii="宋体" w:hint="eastAsia"/>
          <w:kern w:val="0"/>
          <w:lang w:val="zh-CN"/>
        </w:rPr>
        <w:t>四级标题：小四，宋体，粗体</w:t>
      </w:r>
    </w:p>
    <w:p w:rsidR="00D52F32" w:rsidRDefault="00D52F32" w:rsidP="00D52F32">
      <w:pPr>
        <w:autoSpaceDE w:val="0"/>
        <w:autoSpaceDN w:val="0"/>
        <w:adjustRightInd w:val="0"/>
        <w:spacing w:line="360" w:lineRule="auto"/>
        <w:ind w:firstLineChars="700" w:firstLine="1470"/>
        <w:jc w:val="left"/>
        <w:rPr>
          <w:rFonts w:ascii="宋体"/>
          <w:kern w:val="0"/>
          <w:lang w:val="zh-CN"/>
        </w:rPr>
      </w:pPr>
      <w:r>
        <w:rPr>
          <w:rFonts w:ascii="宋体"/>
          <w:kern w:val="0"/>
          <w:lang w:val="zh-CN"/>
        </w:rPr>
        <w:t>3</w:t>
      </w:r>
      <w:r>
        <w:rPr>
          <w:rFonts w:ascii="宋体" w:hint="eastAsia"/>
          <w:kern w:val="0"/>
          <w:lang w:val="zh-CN"/>
        </w:rPr>
        <w:t>．</w:t>
      </w:r>
      <w:r>
        <w:rPr>
          <w:rFonts w:ascii="宋体"/>
          <w:kern w:val="0"/>
          <w:lang w:val="zh-CN"/>
        </w:rPr>
        <w:t xml:space="preserve"> </w:t>
      </w:r>
      <w:r>
        <w:rPr>
          <w:rFonts w:ascii="宋体" w:hint="eastAsia"/>
          <w:kern w:val="0"/>
          <w:lang w:val="zh-CN"/>
        </w:rPr>
        <w:t>正文：小四，宋体</w:t>
      </w:r>
    </w:p>
    <w:p w:rsidR="00D52F32" w:rsidRDefault="00D52F32" w:rsidP="00D52F32">
      <w:pPr>
        <w:autoSpaceDE w:val="0"/>
        <w:autoSpaceDN w:val="0"/>
        <w:adjustRightInd w:val="0"/>
        <w:spacing w:line="360" w:lineRule="auto"/>
        <w:ind w:firstLineChars="100" w:firstLine="210"/>
        <w:jc w:val="left"/>
        <w:rPr>
          <w:rFonts w:ascii="宋体"/>
          <w:kern w:val="0"/>
          <w:lang w:val="zh-CN"/>
        </w:rPr>
      </w:pPr>
      <w:r>
        <w:rPr>
          <w:rFonts w:ascii="宋体" w:hint="eastAsia"/>
          <w:kern w:val="0"/>
          <w:lang w:val="zh-CN"/>
        </w:rPr>
        <w:t>（二）行距：</w:t>
      </w:r>
      <w:r>
        <w:rPr>
          <w:rFonts w:ascii="宋体"/>
          <w:kern w:val="0"/>
          <w:lang w:val="zh-CN"/>
        </w:rPr>
        <w:t>1.5</w:t>
      </w:r>
      <w:r>
        <w:rPr>
          <w:rFonts w:ascii="宋体" w:hint="eastAsia"/>
          <w:kern w:val="0"/>
          <w:lang w:val="zh-CN"/>
        </w:rPr>
        <w:t>倍行距</w:t>
      </w:r>
    </w:p>
    <w:p w:rsidR="00D52F32" w:rsidRDefault="00D52F32" w:rsidP="00D52F32">
      <w:pPr>
        <w:autoSpaceDE w:val="0"/>
        <w:autoSpaceDN w:val="0"/>
        <w:adjustRightInd w:val="0"/>
        <w:spacing w:line="360" w:lineRule="auto"/>
        <w:ind w:firstLineChars="100" w:firstLine="210"/>
        <w:jc w:val="left"/>
        <w:rPr>
          <w:rFonts w:ascii="宋体"/>
          <w:kern w:val="0"/>
          <w:lang w:val="zh-CN"/>
        </w:rPr>
      </w:pPr>
      <w:r>
        <w:rPr>
          <w:rFonts w:ascii="宋体" w:hint="eastAsia"/>
          <w:kern w:val="0"/>
          <w:lang w:val="zh-CN"/>
        </w:rPr>
        <w:t>（三）其他：各级标题前的序号形式要求和范例中的形式保持一致，其中：</w:t>
      </w:r>
    </w:p>
    <w:p w:rsidR="00D52F32" w:rsidRDefault="00D52F32" w:rsidP="00D52F32">
      <w:pPr>
        <w:autoSpaceDE w:val="0"/>
        <w:autoSpaceDN w:val="0"/>
        <w:adjustRightInd w:val="0"/>
        <w:spacing w:line="360" w:lineRule="auto"/>
        <w:ind w:firstLineChars="100" w:firstLine="210"/>
        <w:jc w:val="left"/>
        <w:rPr>
          <w:rFonts w:ascii="宋体"/>
          <w:kern w:val="0"/>
          <w:lang w:val="zh-CN"/>
        </w:rPr>
      </w:pPr>
      <w:r>
        <w:rPr>
          <w:rFonts w:ascii="宋体"/>
          <w:kern w:val="0"/>
          <w:lang w:val="zh-CN"/>
        </w:rPr>
        <w:t xml:space="preserve">      1</w:t>
      </w:r>
      <w:r>
        <w:rPr>
          <w:rFonts w:ascii="宋体" w:hint="eastAsia"/>
          <w:kern w:val="0"/>
          <w:lang w:val="zh-CN"/>
        </w:rPr>
        <w:t>．一级标题序号：中文数字加顿号</w:t>
      </w:r>
      <w:r>
        <w:rPr>
          <w:rFonts w:ascii="宋体"/>
          <w:kern w:val="0"/>
          <w:lang w:val="zh-CN"/>
        </w:rPr>
        <w:t xml:space="preserve">       2</w:t>
      </w:r>
      <w:r>
        <w:rPr>
          <w:rFonts w:ascii="宋体" w:hint="eastAsia"/>
          <w:kern w:val="0"/>
          <w:lang w:val="zh-CN"/>
        </w:rPr>
        <w:t>．二级标题序号：中文数字加括号</w:t>
      </w:r>
    </w:p>
    <w:p w:rsidR="00D52F32" w:rsidRDefault="00D52F32" w:rsidP="00D52F32">
      <w:pPr>
        <w:autoSpaceDE w:val="0"/>
        <w:autoSpaceDN w:val="0"/>
        <w:adjustRightInd w:val="0"/>
        <w:spacing w:line="360" w:lineRule="auto"/>
        <w:ind w:firstLineChars="100" w:firstLine="210"/>
        <w:jc w:val="left"/>
        <w:rPr>
          <w:rFonts w:ascii="宋体"/>
          <w:kern w:val="0"/>
          <w:lang w:val="zh-CN"/>
        </w:rPr>
      </w:pPr>
      <w:r>
        <w:rPr>
          <w:rFonts w:ascii="宋体"/>
          <w:kern w:val="0"/>
          <w:lang w:val="zh-CN"/>
        </w:rPr>
        <w:t xml:space="preserve">      3</w:t>
      </w:r>
      <w:r>
        <w:rPr>
          <w:rFonts w:ascii="宋体" w:hint="eastAsia"/>
          <w:kern w:val="0"/>
          <w:lang w:val="zh-CN"/>
        </w:rPr>
        <w:t>．三级标题序号：阿拉伯数字加点</w:t>
      </w:r>
      <w:r>
        <w:rPr>
          <w:rFonts w:ascii="宋体"/>
          <w:kern w:val="0"/>
          <w:lang w:val="zh-CN"/>
        </w:rPr>
        <w:t xml:space="preserve">       4</w:t>
      </w:r>
      <w:r>
        <w:rPr>
          <w:rFonts w:ascii="宋体" w:hint="eastAsia"/>
          <w:kern w:val="0"/>
          <w:lang w:val="zh-CN"/>
        </w:rPr>
        <w:t>．四级标题序号：阿拉伯数字加括号</w:t>
      </w:r>
      <w:r>
        <w:rPr>
          <w:rFonts w:ascii="宋体"/>
          <w:kern w:val="0"/>
          <w:lang w:val="zh-CN"/>
        </w:rPr>
        <w:t xml:space="preserve"> </w:t>
      </w:r>
    </w:p>
    <w:p w:rsidR="00D52F32" w:rsidRDefault="00D52F32" w:rsidP="00D52F32">
      <w:pPr>
        <w:autoSpaceDE w:val="0"/>
        <w:autoSpaceDN w:val="0"/>
        <w:adjustRightInd w:val="0"/>
        <w:spacing w:line="360" w:lineRule="auto"/>
        <w:jc w:val="left"/>
      </w:pPr>
      <w:r>
        <w:rPr>
          <w:rFonts w:hint="eastAsia"/>
          <w:kern w:val="0"/>
          <w:sz w:val="20"/>
          <w:lang w:val="zh-CN"/>
        </w:rPr>
        <w:t>【例】</w:t>
      </w:r>
      <w:r>
        <w:rPr>
          <w:rFonts w:hint="eastAsia"/>
        </w:rPr>
        <w:t>一、村民自治的历史</w:t>
      </w:r>
      <w:r>
        <w:t>[</w:t>
      </w:r>
      <w:r>
        <w:rPr>
          <w:rFonts w:hint="eastAsia"/>
        </w:rPr>
        <w:t>一级标题</w:t>
      </w:r>
      <w:r>
        <w:t>]</w:t>
      </w:r>
    </w:p>
    <w:p w:rsidR="00D52F32" w:rsidRDefault="00D52F32" w:rsidP="00D52F32">
      <w:pPr>
        <w:autoSpaceDE w:val="0"/>
        <w:autoSpaceDN w:val="0"/>
        <w:adjustRightInd w:val="0"/>
        <w:spacing w:line="360" w:lineRule="auto"/>
        <w:jc w:val="left"/>
        <w:rPr>
          <w:rFonts w:hAnsi="宋体"/>
        </w:rPr>
      </w:pPr>
      <w:r>
        <w:rPr>
          <w:rFonts w:hAnsi="宋体" w:hint="eastAsia"/>
        </w:rPr>
        <w:t>（一）村民自治的概念</w:t>
      </w:r>
      <w:r>
        <w:rPr>
          <w:rFonts w:hAnsi="宋体"/>
        </w:rPr>
        <w:t>[</w:t>
      </w:r>
      <w:r>
        <w:rPr>
          <w:rFonts w:hAnsi="宋体" w:hint="eastAsia"/>
        </w:rPr>
        <w:t>二级标题</w:t>
      </w:r>
      <w:r>
        <w:rPr>
          <w:rFonts w:hAnsi="宋体"/>
        </w:rPr>
        <w:t>]</w:t>
      </w:r>
    </w:p>
    <w:p w:rsidR="00D52F32" w:rsidRDefault="00D52F32" w:rsidP="00D52F32">
      <w:pPr>
        <w:autoSpaceDE w:val="0"/>
        <w:autoSpaceDN w:val="0"/>
        <w:adjustRightInd w:val="0"/>
        <w:spacing w:line="360" w:lineRule="auto"/>
        <w:jc w:val="left"/>
      </w:pPr>
      <w:r>
        <w:t>1</w:t>
      </w:r>
      <w:r>
        <w:rPr>
          <w:rFonts w:hint="eastAsia"/>
        </w:rPr>
        <w:t>．村民自治</w:t>
      </w:r>
      <w:r>
        <w:t>[</w:t>
      </w:r>
      <w:r>
        <w:rPr>
          <w:rFonts w:hint="eastAsia"/>
        </w:rPr>
        <w:t>三级标题</w:t>
      </w:r>
      <w:r>
        <w:t>]</w:t>
      </w:r>
    </w:p>
    <w:p w:rsidR="00D52F32" w:rsidRDefault="00D52F32" w:rsidP="00D52F32">
      <w:pPr>
        <w:autoSpaceDE w:val="0"/>
        <w:autoSpaceDN w:val="0"/>
        <w:adjustRightInd w:val="0"/>
        <w:spacing w:line="360" w:lineRule="auto"/>
        <w:jc w:val="left"/>
        <w:rPr>
          <w:rFonts w:ascii="宋体"/>
          <w:kern w:val="0"/>
          <w:sz w:val="20"/>
          <w:lang w:val="zh-CN"/>
        </w:rPr>
      </w:pPr>
      <w:r>
        <w:rPr>
          <w:rFonts w:hint="eastAsia"/>
          <w:kern w:val="0"/>
          <w:lang w:val="zh-CN"/>
        </w:rPr>
        <w:t>（</w:t>
      </w:r>
      <w:r>
        <w:rPr>
          <w:kern w:val="0"/>
          <w:lang w:val="zh-CN"/>
        </w:rPr>
        <w:t>1</w:t>
      </w:r>
      <w:r>
        <w:rPr>
          <w:rFonts w:hint="eastAsia"/>
          <w:kern w:val="0"/>
          <w:lang w:val="zh-CN"/>
        </w:rPr>
        <w:t>）村民自治</w:t>
      </w:r>
      <w:r>
        <w:rPr>
          <w:kern w:val="0"/>
          <w:lang w:val="zh-CN"/>
        </w:rPr>
        <w:t>[</w:t>
      </w:r>
      <w:r>
        <w:rPr>
          <w:rFonts w:hint="eastAsia"/>
          <w:kern w:val="0"/>
          <w:lang w:val="zh-CN"/>
        </w:rPr>
        <w:t>四级标题</w:t>
      </w:r>
      <w:r>
        <w:rPr>
          <w:kern w:val="0"/>
          <w:lang w:val="zh-CN"/>
        </w:rPr>
        <w:t>]</w:t>
      </w:r>
    </w:p>
    <w:p w:rsidR="00D52F32" w:rsidRDefault="00D52F32" w:rsidP="00D52F32">
      <w:pPr>
        <w:autoSpaceDE w:val="0"/>
        <w:autoSpaceDN w:val="0"/>
        <w:adjustRightInd w:val="0"/>
        <w:spacing w:line="360" w:lineRule="auto"/>
        <w:jc w:val="left"/>
        <w:rPr>
          <w:rFonts w:ascii="宋体"/>
          <w:kern w:val="0"/>
          <w:lang w:val="zh-CN"/>
        </w:rPr>
      </w:pPr>
      <w:r>
        <w:rPr>
          <w:rFonts w:ascii="宋体" w:hAnsi="宋体" w:hint="eastAsia"/>
          <w:kern w:val="0"/>
          <w:lang w:val="zh-CN"/>
        </w:rPr>
        <w:t>三、</w:t>
      </w:r>
      <w:r>
        <w:rPr>
          <w:rFonts w:ascii="宋体" w:hAnsi="宋体"/>
          <w:kern w:val="0"/>
          <w:lang w:val="zh-CN"/>
        </w:rPr>
        <w:t xml:space="preserve"> </w:t>
      </w:r>
      <w:r>
        <w:rPr>
          <w:rFonts w:ascii="宋体" w:hAnsi="宋体" w:hint="eastAsia"/>
          <w:kern w:val="0"/>
          <w:lang w:val="zh-CN"/>
        </w:rPr>
        <w:t>版面格式</w:t>
      </w:r>
    </w:p>
    <w:p w:rsidR="00D52F32" w:rsidRDefault="00D52F32" w:rsidP="00D52F32">
      <w:pPr>
        <w:autoSpaceDE w:val="0"/>
        <w:autoSpaceDN w:val="0"/>
        <w:adjustRightInd w:val="0"/>
        <w:spacing w:line="360" w:lineRule="auto"/>
        <w:ind w:firstLineChars="150" w:firstLine="315"/>
        <w:jc w:val="left"/>
        <w:rPr>
          <w:rFonts w:ascii="宋体"/>
          <w:kern w:val="0"/>
          <w:lang w:val="zh-CN"/>
        </w:rPr>
      </w:pPr>
      <w:r>
        <w:rPr>
          <w:rFonts w:ascii="宋体" w:hAnsi="宋体" w:hint="eastAsia"/>
          <w:kern w:val="0"/>
          <w:lang w:val="zh-CN"/>
        </w:rPr>
        <w:t>（一）页眉，内容为：作品标题；字体为：五号，居中</w:t>
      </w:r>
    </w:p>
    <w:p w:rsidR="00D52F32" w:rsidRDefault="00D52F32" w:rsidP="00D52F32">
      <w:pPr>
        <w:autoSpaceDE w:val="0"/>
        <w:autoSpaceDN w:val="0"/>
        <w:adjustRightInd w:val="0"/>
        <w:spacing w:line="360" w:lineRule="auto"/>
        <w:ind w:firstLineChars="150" w:firstLine="315"/>
        <w:jc w:val="left"/>
        <w:rPr>
          <w:rFonts w:ascii="宋体"/>
          <w:kern w:val="0"/>
          <w:lang w:val="zh-CN"/>
        </w:rPr>
      </w:pPr>
      <w:r>
        <w:rPr>
          <w:rFonts w:ascii="宋体" w:hAnsi="宋体" w:hint="eastAsia"/>
          <w:kern w:val="0"/>
          <w:lang w:val="zh-CN"/>
        </w:rPr>
        <w:t>（二）页面设置</w:t>
      </w:r>
    </w:p>
    <w:p w:rsidR="00D52F32" w:rsidRDefault="00D52F32" w:rsidP="00D52F32">
      <w:pPr>
        <w:autoSpaceDE w:val="0"/>
        <w:autoSpaceDN w:val="0"/>
        <w:adjustRightInd w:val="0"/>
        <w:spacing w:line="360" w:lineRule="auto"/>
        <w:ind w:firstLineChars="350" w:firstLine="735"/>
        <w:jc w:val="left"/>
        <w:rPr>
          <w:rFonts w:ascii="宋体" w:hAnsi="宋体"/>
          <w:kern w:val="0"/>
          <w:lang w:val="zh-CN"/>
        </w:rPr>
      </w:pPr>
      <w:r>
        <w:rPr>
          <w:rFonts w:ascii="宋体" w:hAnsi="宋体"/>
          <w:kern w:val="0"/>
          <w:lang w:val="zh-CN"/>
        </w:rPr>
        <w:lastRenderedPageBreak/>
        <w:t>1</w:t>
      </w:r>
      <w:r>
        <w:rPr>
          <w:rFonts w:ascii="宋体" w:hAnsi="宋体" w:hint="eastAsia"/>
          <w:kern w:val="0"/>
          <w:lang w:val="zh-CN"/>
        </w:rPr>
        <w:t>、页边距：</w:t>
      </w:r>
      <w:r>
        <w:rPr>
          <w:rFonts w:ascii="宋体" w:hAnsi="宋体"/>
          <w:kern w:val="0"/>
          <w:lang w:val="zh-CN"/>
        </w:rPr>
        <w:t xml:space="preserve">    </w:t>
      </w:r>
      <w:r>
        <w:rPr>
          <w:rFonts w:ascii="宋体" w:hAnsi="宋体" w:hint="eastAsia"/>
          <w:kern w:val="0"/>
          <w:lang w:val="zh-CN"/>
        </w:rPr>
        <w:t>上：</w:t>
      </w:r>
      <w:r>
        <w:rPr>
          <w:rFonts w:ascii="宋体" w:hAnsi="宋体"/>
          <w:kern w:val="0"/>
          <w:lang w:val="zh-CN"/>
        </w:rPr>
        <w:t>2.5</w:t>
      </w:r>
      <w:r>
        <w:rPr>
          <w:rFonts w:ascii="宋体" w:hAnsi="宋体" w:hint="eastAsia"/>
          <w:kern w:val="0"/>
          <w:lang w:val="zh-CN"/>
        </w:rPr>
        <w:t>厘米</w:t>
      </w:r>
      <w:r>
        <w:rPr>
          <w:rFonts w:ascii="宋体" w:hAnsi="宋体"/>
          <w:kern w:val="0"/>
          <w:lang w:val="zh-CN"/>
        </w:rPr>
        <w:t xml:space="preserve">    </w:t>
      </w:r>
      <w:r>
        <w:rPr>
          <w:rFonts w:ascii="宋体" w:hAnsi="宋体" w:hint="eastAsia"/>
          <w:kern w:val="0"/>
          <w:lang w:val="zh-CN"/>
        </w:rPr>
        <w:t>下：</w:t>
      </w:r>
      <w:r>
        <w:rPr>
          <w:rFonts w:ascii="宋体" w:hAnsi="宋体"/>
          <w:kern w:val="0"/>
          <w:lang w:val="zh-CN"/>
        </w:rPr>
        <w:t>2.5</w:t>
      </w:r>
      <w:r>
        <w:rPr>
          <w:rFonts w:ascii="宋体" w:hAnsi="宋体" w:hint="eastAsia"/>
          <w:kern w:val="0"/>
          <w:lang w:val="zh-CN"/>
        </w:rPr>
        <w:t>厘米</w:t>
      </w:r>
      <w:r>
        <w:rPr>
          <w:rFonts w:ascii="宋体" w:hAnsi="宋体"/>
          <w:kern w:val="0"/>
          <w:lang w:val="zh-CN"/>
        </w:rPr>
        <w:t xml:space="preserve">  </w:t>
      </w:r>
    </w:p>
    <w:p w:rsidR="00D52F32" w:rsidRDefault="00D52F32" w:rsidP="00D52F32">
      <w:pPr>
        <w:autoSpaceDE w:val="0"/>
        <w:autoSpaceDN w:val="0"/>
        <w:adjustRightInd w:val="0"/>
        <w:spacing w:line="360" w:lineRule="auto"/>
        <w:jc w:val="left"/>
        <w:rPr>
          <w:rFonts w:ascii="宋体"/>
          <w:kern w:val="0"/>
          <w:lang w:val="zh-CN"/>
        </w:rPr>
      </w:pPr>
      <w:r>
        <w:rPr>
          <w:rFonts w:ascii="宋体" w:hAnsi="宋体" w:hint="eastAsia"/>
          <w:kern w:val="0"/>
          <w:lang w:val="zh-CN"/>
        </w:rPr>
        <w:t xml:space="preserve">　　　　</w:t>
      </w:r>
      <w:r>
        <w:rPr>
          <w:rFonts w:ascii="宋体" w:hAnsi="宋体"/>
          <w:kern w:val="0"/>
          <w:lang w:val="zh-CN"/>
        </w:rPr>
        <w:t xml:space="preserve">       </w:t>
      </w:r>
      <w:r>
        <w:rPr>
          <w:rFonts w:ascii="宋体" w:hAnsi="宋体" w:hint="eastAsia"/>
          <w:kern w:val="0"/>
          <w:lang w:val="zh-CN"/>
        </w:rPr>
        <w:t>左：</w:t>
      </w:r>
      <w:r>
        <w:rPr>
          <w:rFonts w:ascii="宋体" w:hAnsi="宋体"/>
          <w:kern w:val="0"/>
          <w:lang w:val="zh-CN"/>
        </w:rPr>
        <w:t>3</w:t>
      </w:r>
      <w:r>
        <w:rPr>
          <w:rFonts w:ascii="宋体" w:hAnsi="宋体" w:hint="eastAsia"/>
          <w:kern w:val="0"/>
          <w:lang w:val="zh-CN"/>
        </w:rPr>
        <w:t>厘米</w:t>
      </w:r>
      <w:r>
        <w:rPr>
          <w:rFonts w:ascii="宋体" w:hAnsi="宋体"/>
          <w:kern w:val="0"/>
          <w:lang w:val="zh-CN"/>
        </w:rPr>
        <w:t xml:space="preserve">      </w:t>
      </w:r>
      <w:r>
        <w:rPr>
          <w:rFonts w:ascii="宋体" w:hAnsi="宋体" w:hint="eastAsia"/>
          <w:kern w:val="0"/>
          <w:lang w:val="zh-CN"/>
        </w:rPr>
        <w:t>右：</w:t>
      </w:r>
      <w:r>
        <w:rPr>
          <w:rFonts w:ascii="宋体" w:hAnsi="宋体"/>
          <w:kern w:val="0"/>
          <w:lang w:val="zh-CN"/>
        </w:rPr>
        <w:t>3</w:t>
      </w:r>
      <w:r>
        <w:rPr>
          <w:rFonts w:ascii="宋体" w:hAnsi="宋体" w:hint="eastAsia"/>
          <w:kern w:val="0"/>
          <w:lang w:val="zh-CN"/>
        </w:rPr>
        <w:t>厘米</w:t>
      </w:r>
      <w:r>
        <w:rPr>
          <w:rFonts w:ascii="宋体" w:hAnsi="宋体"/>
          <w:kern w:val="0"/>
          <w:lang w:val="zh-CN"/>
        </w:rPr>
        <w:t xml:space="preserve">      </w:t>
      </w:r>
      <w:r>
        <w:rPr>
          <w:rFonts w:ascii="宋体" w:hAnsi="宋体" w:hint="eastAsia"/>
          <w:kern w:val="0"/>
          <w:lang w:val="zh-CN"/>
        </w:rPr>
        <w:t>装订线：</w:t>
      </w:r>
      <w:r>
        <w:rPr>
          <w:rFonts w:ascii="宋体"/>
          <w:kern w:val="0"/>
          <w:lang w:val="zh-CN"/>
        </w:rPr>
        <w:t>0</w:t>
      </w:r>
      <w:r>
        <w:rPr>
          <w:rFonts w:ascii="宋体" w:hAnsi="宋体" w:hint="eastAsia"/>
          <w:kern w:val="0"/>
          <w:lang w:val="zh-CN"/>
        </w:rPr>
        <w:t>厘米</w:t>
      </w:r>
    </w:p>
    <w:p w:rsidR="00D52F32" w:rsidRDefault="00D52F32" w:rsidP="00D52F32">
      <w:pPr>
        <w:autoSpaceDE w:val="0"/>
        <w:autoSpaceDN w:val="0"/>
        <w:adjustRightInd w:val="0"/>
        <w:spacing w:line="360" w:lineRule="auto"/>
        <w:ind w:firstLineChars="350" w:firstLine="735"/>
        <w:jc w:val="left"/>
        <w:rPr>
          <w:rFonts w:ascii="宋体"/>
          <w:kern w:val="0"/>
          <w:lang w:val="zh-CN"/>
        </w:rPr>
      </w:pPr>
      <w:r>
        <w:rPr>
          <w:rFonts w:ascii="宋体" w:hAnsi="宋体"/>
          <w:kern w:val="0"/>
          <w:lang w:val="zh-CN"/>
        </w:rPr>
        <w:t>2</w:t>
      </w:r>
      <w:r>
        <w:rPr>
          <w:rFonts w:ascii="宋体" w:hAnsi="宋体" w:hint="eastAsia"/>
          <w:kern w:val="0"/>
          <w:lang w:val="zh-CN"/>
        </w:rPr>
        <w:t>、页眉：</w:t>
      </w:r>
      <w:r>
        <w:rPr>
          <w:rFonts w:ascii="宋体" w:hAnsi="宋体"/>
          <w:kern w:val="0"/>
          <w:lang w:val="zh-CN"/>
        </w:rPr>
        <w:t>1.5</w:t>
      </w:r>
      <w:r>
        <w:rPr>
          <w:rFonts w:ascii="宋体" w:hAnsi="宋体" w:hint="eastAsia"/>
          <w:kern w:val="0"/>
          <w:lang w:val="zh-CN"/>
        </w:rPr>
        <w:t>厘米</w:t>
      </w:r>
      <w:r>
        <w:rPr>
          <w:rFonts w:ascii="宋体" w:hAnsi="宋体"/>
          <w:kern w:val="0"/>
          <w:lang w:val="zh-CN"/>
        </w:rPr>
        <w:t xml:space="preserve">   </w:t>
      </w:r>
      <w:r>
        <w:rPr>
          <w:rFonts w:ascii="宋体" w:hAnsi="宋体" w:hint="eastAsia"/>
          <w:kern w:val="0"/>
          <w:lang w:val="zh-CN"/>
        </w:rPr>
        <w:t xml:space="preserve">　页脚：</w:t>
      </w:r>
      <w:r>
        <w:rPr>
          <w:rFonts w:ascii="宋体" w:hAnsi="宋体"/>
          <w:kern w:val="0"/>
          <w:lang w:val="zh-CN"/>
        </w:rPr>
        <w:t>1.5</w:t>
      </w:r>
      <w:r>
        <w:rPr>
          <w:rFonts w:ascii="宋体" w:hAnsi="宋体" w:hint="eastAsia"/>
          <w:kern w:val="0"/>
          <w:lang w:val="zh-CN"/>
        </w:rPr>
        <w:t>厘米</w:t>
      </w:r>
    </w:p>
    <w:p w:rsidR="00D52F32" w:rsidRDefault="00D52F32" w:rsidP="00D52F32">
      <w:pPr>
        <w:autoSpaceDE w:val="0"/>
        <w:autoSpaceDN w:val="0"/>
        <w:adjustRightInd w:val="0"/>
        <w:spacing w:line="360" w:lineRule="auto"/>
        <w:ind w:firstLineChars="350" w:firstLine="735"/>
        <w:jc w:val="left"/>
        <w:rPr>
          <w:rFonts w:ascii="宋体"/>
          <w:kern w:val="0"/>
          <w:lang w:val="zh-CN"/>
        </w:rPr>
      </w:pPr>
      <w:r>
        <w:rPr>
          <w:rFonts w:ascii="宋体" w:hAnsi="宋体"/>
          <w:kern w:val="0"/>
          <w:lang w:val="zh-CN"/>
        </w:rPr>
        <w:t>3</w:t>
      </w:r>
      <w:r>
        <w:rPr>
          <w:rFonts w:ascii="宋体" w:hAnsi="宋体" w:hint="eastAsia"/>
          <w:kern w:val="0"/>
          <w:lang w:val="zh-CN"/>
        </w:rPr>
        <w:t>、纸型：</w:t>
      </w:r>
      <w:r>
        <w:rPr>
          <w:rFonts w:ascii="宋体" w:hAnsi="宋体"/>
          <w:kern w:val="0"/>
          <w:lang w:val="zh-CN"/>
        </w:rPr>
        <w:t>A4</w:t>
      </w:r>
      <w:r>
        <w:rPr>
          <w:rFonts w:ascii="宋体" w:hAnsi="宋体" w:hint="eastAsia"/>
          <w:kern w:val="0"/>
          <w:lang w:val="zh-CN"/>
        </w:rPr>
        <w:t>，纵向</w:t>
      </w:r>
    </w:p>
    <w:p w:rsidR="00D52F32" w:rsidRDefault="00D52F32" w:rsidP="00D52F32">
      <w:pPr>
        <w:autoSpaceDE w:val="0"/>
        <w:autoSpaceDN w:val="0"/>
        <w:adjustRightInd w:val="0"/>
        <w:spacing w:line="360" w:lineRule="auto"/>
        <w:ind w:firstLineChars="150" w:firstLine="315"/>
        <w:jc w:val="left"/>
        <w:rPr>
          <w:rFonts w:ascii="宋体"/>
          <w:kern w:val="0"/>
          <w:lang w:val="zh-CN"/>
        </w:rPr>
      </w:pPr>
      <w:r>
        <w:rPr>
          <w:rFonts w:ascii="宋体" w:hAnsi="宋体" w:hint="eastAsia"/>
          <w:kern w:val="0"/>
          <w:lang w:val="zh-CN"/>
        </w:rPr>
        <w:t>（三）插入页码</w:t>
      </w:r>
    </w:p>
    <w:p w:rsidR="00D52F32" w:rsidRDefault="00D52F32" w:rsidP="00D52F32">
      <w:pPr>
        <w:autoSpaceDE w:val="0"/>
        <w:autoSpaceDN w:val="0"/>
        <w:adjustRightInd w:val="0"/>
        <w:spacing w:line="360" w:lineRule="auto"/>
        <w:jc w:val="left"/>
        <w:rPr>
          <w:rFonts w:ascii="宋体"/>
          <w:kern w:val="0"/>
          <w:lang w:val="zh-CN"/>
        </w:rPr>
      </w:pPr>
      <w:r>
        <w:rPr>
          <w:rFonts w:ascii="宋体" w:hAnsi="宋体"/>
          <w:kern w:val="0"/>
          <w:lang w:val="zh-CN"/>
        </w:rPr>
        <w:t xml:space="preserve">           </w:t>
      </w:r>
      <w:r>
        <w:rPr>
          <w:rFonts w:ascii="宋体" w:hAnsi="宋体" w:hint="eastAsia"/>
          <w:kern w:val="0"/>
          <w:lang w:val="zh-CN"/>
        </w:rPr>
        <w:t>位置：页面底端</w:t>
      </w:r>
      <w:r>
        <w:rPr>
          <w:rFonts w:ascii="宋体" w:hAnsi="宋体"/>
          <w:kern w:val="0"/>
          <w:lang w:val="zh-CN"/>
        </w:rPr>
        <w:t xml:space="preserve">     </w:t>
      </w:r>
      <w:r>
        <w:rPr>
          <w:rFonts w:ascii="宋体" w:hAnsi="宋体" w:hint="eastAsia"/>
          <w:kern w:val="0"/>
          <w:lang w:val="zh-CN"/>
        </w:rPr>
        <w:t>对齐方式：外侧</w:t>
      </w:r>
    </w:p>
    <w:p w:rsidR="00D52F32" w:rsidRDefault="00D52F32" w:rsidP="00D52F32">
      <w:pPr>
        <w:autoSpaceDE w:val="0"/>
        <w:autoSpaceDN w:val="0"/>
        <w:adjustRightInd w:val="0"/>
        <w:spacing w:line="360" w:lineRule="auto"/>
        <w:ind w:firstLineChars="150" w:firstLine="315"/>
        <w:jc w:val="left"/>
        <w:rPr>
          <w:rFonts w:ascii="宋体"/>
          <w:kern w:val="0"/>
          <w:lang w:val="zh-CN"/>
        </w:rPr>
      </w:pPr>
      <w:r>
        <w:rPr>
          <w:rFonts w:ascii="宋体" w:hAnsi="宋体" w:hint="eastAsia"/>
          <w:kern w:val="0"/>
          <w:lang w:val="zh-CN"/>
        </w:rPr>
        <w:t>（四）注释</w:t>
      </w:r>
    </w:p>
    <w:p w:rsidR="00D52F32" w:rsidRDefault="00D52F32" w:rsidP="00D52F32">
      <w:pPr>
        <w:autoSpaceDE w:val="0"/>
        <w:autoSpaceDN w:val="0"/>
        <w:adjustRightInd w:val="0"/>
        <w:spacing w:line="360" w:lineRule="auto"/>
        <w:jc w:val="left"/>
        <w:rPr>
          <w:rFonts w:ascii="宋体"/>
          <w:kern w:val="0"/>
          <w:lang w:val="zh-CN"/>
        </w:rPr>
      </w:pPr>
      <w:r>
        <w:rPr>
          <w:rFonts w:ascii="宋体" w:hAnsi="宋体" w:hint="eastAsia"/>
          <w:kern w:val="0"/>
          <w:lang w:val="zh-CN"/>
        </w:rPr>
        <w:t xml:space="preserve">　</w:t>
      </w:r>
      <w:r>
        <w:rPr>
          <w:rFonts w:ascii="宋体" w:hAnsi="宋体"/>
          <w:kern w:val="0"/>
          <w:lang w:val="zh-CN"/>
        </w:rPr>
        <w:t xml:space="preserve">      </w:t>
      </w:r>
      <w:r>
        <w:rPr>
          <w:rFonts w:ascii="宋体" w:hAnsi="宋体" w:hint="eastAsia"/>
          <w:kern w:val="0"/>
          <w:lang w:val="zh-CN"/>
        </w:rPr>
        <w:t>采用尾注，自定义标记为</w:t>
      </w:r>
      <w:r>
        <w:rPr>
          <w:rFonts w:ascii="宋体" w:hAnsi="宋体"/>
          <w:kern w:val="0"/>
          <w:lang w:val="zh-CN"/>
        </w:rPr>
        <w:t>[1]</w:t>
      </w:r>
      <w:r>
        <w:rPr>
          <w:rFonts w:ascii="宋体" w:hAnsi="宋体" w:hint="eastAsia"/>
          <w:kern w:val="0"/>
          <w:lang w:val="zh-CN"/>
        </w:rPr>
        <w:t>，</w:t>
      </w:r>
      <w:r>
        <w:rPr>
          <w:rFonts w:ascii="宋体" w:hAnsi="宋体"/>
          <w:kern w:val="0"/>
          <w:lang w:val="zh-CN"/>
        </w:rPr>
        <w:t>[2]</w:t>
      </w:r>
      <w:r>
        <w:rPr>
          <w:rFonts w:ascii="宋体" w:hAnsi="宋体" w:hint="eastAsia"/>
          <w:kern w:val="0"/>
          <w:lang w:val="zh-CN"/>
        </w:rPr>
        <w:t>，</w:t>
      </w:r>
      <w:r>
        <w:rPr>
          <w:rFonts w:ascii="宋体" w:hAnsi="宋体"/>
          <w:kern w:val="0"/>
          <w:lang w:val="zh-CN"/>
        </w:rPr>
        <w:t>[3]</w:t>
      </w:r>
      <w:r>
        <w:rPr>
          <w:rFonts w:ascii="宋体" w:hAnsi="宋体" w:hint="eastAsia"/>
          <w:kern w:val="0"/>
          <w:lang w:val="zh-CN"/>
        </w:rPr>
        <w:t>……</w:t>
      </w:r>
    </w:p>
    <w:p w:rsidR="00D52F32" w:rsidRDefault="00D52F32" w:rsidP="00D52F32">
      <w:pPr>
        <w:autoSpaceDE w:val="0"/>
        <w:autoSpaceDN w:val="0"/>
        <w:adjustRightInd w:val="0"/>
        <w:spacing w:line="360" w:lineRule="auto"/>
        <w:jc w:val="left"/>
        <w:rPr>
          <w:rFonts w:ascii="宋体" w:hAnsi="宋体"/>
          <w:kern w:val="0"/>
          <w:lang w:val="zh-CN"/>
        </w:rPr>
      </w:pPr>
      <w:r>
        <w:rPr>
          <w:rFonts w:ascii="宋体" w:hAnsi="宋体" w:hint="eastAsia"/>
          <w:kern w:val="0"/>
          <w:lang w:val="zh-CN"/>
        </w:rPr>
        <w:t xml:space="preserve">　注：专著为</w:t>
      </w:r>
      <w:r>
        <w:rPr>
          <w:rFonts w:ascii="宋体" w:hAnsi="宋体"/>
          <w:kern w:val="0"/>
          <w:lang w:val="zh-CN"/>
        </w:rPr>
        <w:t>[M]</w:t>
      </w:r>
      <w:r>
        <w:rPr>
          <w:rFonts w:ascii="宋体" w:hAnsi="宋体" w:hint="eastAsia"/>
          <w:kern w:val="0"/>
          <w:lang w:val="zh-CN"/>
        </w:rPr>
        <w:t>，</w:t>
      </w:r>
      <w:r>
        <w:rPr>
          <w:rFonts w:ascii="宋体" w:hAnsi="宋体"/>
          <w:kern w:val="0"/>
          <w:lang w:val="zh-CN"/>
        </w:rPr>
        <w:t xml:space="preserve"> </w:t>
      </w:r>
      <w:r>
        <w:rPr>
          <w:rFonts w:ascii="宋体" w:hAnsi="宋体" w:hint="eastAsia"/>
          <w:kern w:val="0"/>
          <w:lang w:val="zh-CN"/>
        </w:rPr>
        <w:t>报纸为</w:t>
      </w:r>
      <w:r>
        <w:rPr>
          <w:rFonts w:ascii="宋体" w:hAnsi="宋体"/>
          <w:kern w:val="0"/>
          <w:lang w:val="zh-CN"/>
        </w:rPr>
        <w:t>[N]</w:t>
      </w:r>
      <w:r>
        <w:rPr>
          <w:rFonts w:ascii="宋体" w:hAnsi="宋体" w:hint="eastAsia"/>
          <w:kern w:val="0"/>
          <w:lang w:val="zh-CN"/>
        </w:rPr>
        <w:t>，</w:t>
      </w:r>
      <w:r>
        <w:rPr>
          <w:rFonts w:ascii="宋体" w:hAnsi="宋体"/>
          <w:kern w:val="0"/>
          <w:lang w:val="zh-CN"/>
        </w:rPr>
        <w:t xml:space="preserve"> </w:t>
      </w:r>
      <w:r>
        <w:rPr>
          <w:rFonts w:ascii="宋体" w:hAnsi="宋体" w:hint="eastAsia"/>
          <w:kern w:val="0"/>
          <w:lang w:val="zh-CN"/>
        </w:rPr>
        <w:t>期刊文章为</w:t>
      </w:r>
      <w:r>
        <w:rPr>
          <w:rFonts w:ascii="宋体" w:hAnsi="宋体"/>
          <w:kern w:val="0"/>
          <w:lang w:val="zh-CN"/>
        </w:rPr>
        <w:t>[J]</w:t>
      </w:r>
      <w:r>
        <w:rPr>
          <w:rFonts w:ascii="宋体" w:hAnsi="宋体" w:hint="eastAsia"/>
          <w:kern w:val="0"/>
          <w:lang w:val="zh-CN"/>
        </w:rPr>
        <w:t>，论文集为</w:t>
      </w:r>
      <w:r>
        <w:rPr>
          <w:rFonts w:ascii="宋体" w:hAnsi="宋体"/>
          <w:kern w:val="0"/>
          <w:lang w:val="zh-CN"/>
        </w:rPr>
        <w:t>[C]</w:t>
      </w:r>
      <w:r>
        <w:rPr>
          <w:rFonts w:ascii="宋体" w:hAnsi="宋体" w:hint="eastAsia"/>
          <w:kern w:val="0"/>
          <w:lang w:val="zh-CN"/>
        </w:rPr>
        <w:t>，学位论文为</w:t>
      </w:r>
      <w:r>
        <w:rPr>
          <w:rFonts w:ascii="宋体" w:hAnsi="宋体"/>
          <w:kern w:val="0"/>
          <w:lang w:val="zh-CN"/>
        </w:rPr>
        <w:t>[D]</w:t>
      </w:r>
      <w:r>
        <w:rPr>
          <w:rFonts w:ascii="宋体" w:hAnsi="宋体" w:hint="eastAsia"/>
          <w:kern w:val="0"/>
          <w:lang w:val="zh-CN"/>
        </w:rPr>
        <w:t>，报告为</w:t>
      </w:r>
      <w:r>
        <w:rPr>
          <w:rFonts w:ascii="宋体" w:hAnsi="宋体"/>
          <w:kern w:val="0"/>
          <w:lang w:val="zh-CN"/>
        </w:rPr>
        <w:t>[R]</w:t>
      </w:r>
      <w:r>
        <w:rPr>
          <w:rFonts w:ascii="宋体" w:hAnsi="宋体" w:hint="eastAsia"/>
          <w:kern w:val="0"/>
          <w:lang w:val="zh-CN"/>
        </w:rPr>
        <w:t>，标准为</w:t>
      </w:r>
      <w:r>
        <w:rPr>
          <w:rFonts w:ascii="宋体" w:hAnsi="宋体"/>
          <w:kern w:val="0"/>
          <w:lang w:val="zh-CN"/>
        </w:rPr>
        <w:t>[S]</w:t>
      </w:r>
      <w:r>
        <w:rPr>
          <w:rFonts w:ascii="宋体" w:hAnsi="宋体" w:hint="eastAsia"/>
          <w:kern w:val="0"/>
          <w:lang w:val="zh-CN"/>
        </w:rPr>
        <w:t>，专利为</w:t>
      </w:r>
      <w:r>
        <w:rPr>
          <w:rFonts w:ascii="宋体" w:hAnsi="宋体"/>
          <w:kern w:val="0"/>
          <w:lang w:val="zh-CN"/>
        </w:rPr>
        <w:t>[P]</w:t>
      </w:r>
    </w:p>
    <w:p w:rsidR="00D52F32" w:rsidRDefault="00D52F32" w:rsidP="00D52F32">
      <w:pPr>
        <w:autoSpaceDE w:val="0"/>
        <w:autoSpaceDN w:val="0"/>
        <w:adjustRightInd w:val="0"/>
        <w:spacing w:line="360" w:lineRule="auto"/>
        <w:jc w:val="left"/>
        <w:rPr>
          <w:rFonts w:ascii="宋体"/>
          <w:kern w:val="0"/>
          <w:lang w:val="zh-CN"/>
        </w:rPr>
      </w:pPr>
      <w:r>
        <w:rPr>
          <w:rFonts w:ascii="宋体" w:hAnsi="宋体" w:hint="eastAsia"/>
          <w:kern w:val="0"/>
          <w:lang w:val="zh-CN"/>
        </w:rPr>
        <w:t>【例】</w:t>
      </w:r>
    </w:p>
    <w:p w:rsidR="00D52F32" w:rsidRDefault="00D52F32" w:rsidP="00D52F32">
      <w:pPr>
        <w:autoSpaceDE w:val="0"/>
        <w:autoSpaceDN w:val="0"/>
        <w:adjustRightInd w:val="0"/>
        <w:spacing w:line="360" w:lineRule="auto"/>
        <w:jc w:val="left"/>
        <w:rPr>
          <w:rFonts w:ascii="宋体" w:hAnsi="宋体"/>
          <w:kern w:val="0"/>
          <w:lang w:val="zh-CN"/>
        </w:rPr>
      </w:pPr>
      <w:r>
        <w:rPr>
          <w:rFonts w:ascii="宋体" w:hAnsi="宋体"/>
          <w:kern w:val="0"/>
          <w:lang w:val="zh-CN"/>
        </w:rPr>
        <w:t>[1] [</w:t>
      </w:r>
      <w:r>
        <w:rPr>
          <w:rFonts w:ascii="宋体" w:hAnsi="宋体" w:hint="eastAsia"/>
          <w:kern w:val="0"/>
          <w:lang w:val="zh-CN"/>
        </w:rPr>
        <w:t>美</w:t>
      </w:r>
      <w:r>
        <w:rPr>
          <w:rFonts w:ascii="宋体" w:hAnsi="宋体"/>
          <w:kern w:val="0"/>
          <w:lang w:val="zh-CN"/>
        </w:rPr>
        <w:t>]</w:t>
      </w:r>
      <w:r>
        <w:rPr>
          <w:rFonts w:ascii="宋体" w:hAnsi="宋体" w:hint="eastAsia"/>
          <w:kern w:val="0"/>
          <w:lang w:val="zh-CN"/>
        </w:rPr>
        <w:t>詹姆斯·</w:t>
      </w:r>
      <w:r>
        <w:rPr>
          <w:rFonts w:ascii="宋体" w:hAnsi="宋体"/>
          <w:kern w:val="0"/>
          <w:lang w:val="zh-CN"/>
        </w:rPr>
        <w:t>W</w:t>
      </w:r>
      <w:r>
        <w:rPr>
          <w:rFonts w:ascii="宋体" w:hAnsi="宋体" w:hint="eastAsia"/>
          <w:kern w:val="0"/>
          <w:lang w:val="zh-CN"/>
        </w:rPr>
        <w:t>·沃克</w:t>
      </w:r>
      <w:r>
        <w:rPr>
          <w:rFonts w:ascii="宋体" w:hAnsi="宋体"/>
          <w:kern w:val="0"/>
          <w:lang w:val="zh-CN"/>
        </w:rPr>
        <w:t xml:space="preserve">. </w:t>
      </w:r>
      <w:r>
        <w:rPr>
          <w:rFonts w:ascii="宋体" w:hAnsi="宋体" w:hint="eastAsia"/>
          <w:kern w:val="0"/>
          <w:lang w:val="zh-CN"/>
        </w:rPr>
        <w:t>人力资源战略</w:t>
      </w:r>
      <w:r>
        <w:rPr>
          <w:rFonts w:ascii="宋体" w:hAnsi="宋体"/>
          <w:kern w:val="0"/>
          <w:lang w:val="zh-CN"/>
        </w:rPr>
        <w:t xml:space="preserve">[M]. </w:t>
      </w:r>
      <w:r>
        <w:rPr>
          <w:rFonts w:ascii="宋体" w:hAnsi="宋体" w:hint="eastAsia"/>
          <w:kern w:val="0"/>
          <w:lang w:val="zh-CN"/>
        </w:rPr>
        <w:t>北京：中国人民大学出版社，</w:t>
      </w:r>
      <w:r>
        <w:rPr>
          <w:rFonts w:ascii="宋体" w:hAnsi="宋体"/>
          <w:kern w:val="0"/>
          <w:lang w:val="zh-CN"/>
        </w:rPr>
        <w:t>2001</w:t>
      </w:r>
      <w:r>
        <w:rPr>
          <w:rFonts w:ascii="宋体" w:hAnsi="宋体" w:hint="eastAsia"/>
          <w:kern w:val="0"/>
          <w:lang w:val="zh-CN"/>
        </w:rPr>
        <w:t>：</w:t>
      </w:r>
      <w:r>
        <w:rPr>
          <w:rFonts w:ascii="宋体" w:hAnsi="宋体"/>
          <w:kern w:val="0"/>
          <w:lang w:val="zh-CN"/>
        </w:rPr>
        <w:t>23-24</w:t>
      </w:r>
    </w:p>
    <w:p w:rsidR="00D52F32" w:rsidRDefault="00D52F32" w:rsidP="00D52F32">
      <w:pPr>
        <w:autoSpaceDE w:val="0"/>
        <w:autoSpaceDN w:val="0"/>
        <w:adjustRightInd w:val="0"/>
        <w:spacing w:line="360" w:lineRule="auto"/>
        <w:jc w:val="left"/>
        <w:rPr>
          <w:rFonts w:ascii="宋体" w:hAnsi="宋体"/>
          <w:kern w:val="0"/>
          <w:lang w:val="zh-CN"/>
        </w:rPr>
      </w:pPr>
      <w:r>
        <w:rPr>
          <w:rFonts w:ascii="宋体" w:hAnsi="宋体"/>
          <w:kern w:val="0"/>
          <w:lang w:val="zh-CN"/>
        </w:rPr>
        <w:t xml:space="preserve">[2] </w:t>
      </w:r>
      <w:r>
        <w:rPr>
          <w:rFonts w:ascii="宋体" w:hAnsi="宋体" w:hint="eastAsia"/>
          <w:kern w:val="0"/>
          <w:lang w:val="zh-CN"/>
        </w:rPr>
        <w:t>李强</w:t>
      </w:r>
      <w:r>
        <w:rPr>
          <w:rFonts w:ascii="宋体" w:hAnsi="宋体"/>
          <w:kern w:val="0"/>
          <w:lang w:val="zh-CN"/>
        </w:rPr>
        <w:t xml:space="preserve">. </w:t>
      </w:r>
      <w:r>
        <w:rPr>
          <w:rFonts w:ascii="宋体" w:hAnsi="宋体" w:hint="eastAsia"/>
          <w:kern w:val="0"/>
          <w:lang w:val="zh-CN"/>
        </w:rPr>
        <w:t>转型期冲突性的职业声望评价</w:t>
      </w:r>
      <w:r>
        <w:rPr>
          <w:rFonts w:ascii="宋体" w:hAnsi="宋体"/>
          <w:kern w:val="0"/>
          <w:lang w:val="zh-CN"/>
        </w:rPr>
        <w:t xml:space="preserve">[J]. </w:t>
      </w:r>
      <w:r>
        <w:rPr>
          <w:rFonts w:ascii="宋体" w:hAnsi="宋体" w:hint="eastAsia"/>
          <w:kern w:val="0"/>
          <w:lang w:val="zh-CN"/>
        </w:rPr>
        <w:t>中国社会科学</w:t>
      </w:r>
      <w:r>
        <w:rPr>
          <w:rFonts w:ascii="宋体" w:hAnsi="宋体"/>
          <w:kern w:val="0"/>
          <w:lang w:val="zh-CN"/>
        </w:rPr>
        <w:t>2000</w:t>
      </w:r>
      <w:r>
        <w:rPr>
          <w:rFonts w:ascii="宋体" w:hAnsi="宋体" w:hint="eastAsia"/>
          <w:kern w:val="0"/>
          <w:lang w:val="zh-CN"/>
        </w:rPr>
        <w:t>（</w:t>
      </w:r>
      <w:r>
        <w:rPr>
          <w:rFonts w:ascii="宋体" w:hAnsi="宋体"/>
          <w:kern w:val="0"/>
          <w:lang w:val="zh-CN"/>
        </w:rPr>
        <w:t>4</w:t>
      </w:r>
      <w:r>
        <w:rPr>
          <w:rFonts w:ascii="宋体" w:hAnsi="宋体" w:hint="eastAsia"/>
          <w:kern w:val="0"/>
          <w:lang w:val="zh-CN"/>
        </w:rPr>
        <w:t>）：</w:t>
      </w:r>
      <w:r>
        <w:rPr>
          <w:rFonts w:ascii="宋体" w:hAnsi="宋体"/>
          <w:kern w:val="0"/>
          <w:lang w:val="zh-CN"/>
        </w:rPr>
        <w:t>20-29</w:t>
      </w:r>
    </w:p>
    <w:p w:rsidR="00D52F32" w:rsidRDefault="00D52F32" w:rsidP="00D52F32">
      <w:pPr>
        <w:autoSpaceDE w:val="0"/>
        <w:autoSpaceDN w:val="0"/>
        <w:adjustRightInd w:val="0"/>
        <w:spacing w:line="360" w:lineRule="auto"/>
        <w:jc w:val="left"/>
        <w:rPr>
          <w:rFonts w:ascii="宋体" w:hAnsi="宋体"/>
          <w:kern w:val="0"/>
        </w:rPr>
      </w:pPr>
      <w:r>
        <w:rPr>
          <w:rFonts w:ascii="宋体" w:hAnsi="宋体"/>
          <w:kern w:val="0"/>
        </w:rPr>
        <w:t>[3] Whyte, M.K</w:t>
      </w:r>
      <w:proofErr w:type="gramStart"/>
      <w:r>
        <w:rPr>
          <w:rFonts w:ascii="宋体" w:hAnsi="宋体"/>
          <w:kern w:val="0"/>
        </w:rPr>
        <w:t>.&amp;</w:t>
      </w:r>
      <w:proofErr w:type="gramEnd"/>
      <w:r>
        <w:rPr>
          <w:rFonts w:ascii="宋体" w:hAnsi="宋体"/>
          <w:kern w:val="0"/>
        </w:rPr>
        <w:t xml:space="preserve"> L. Parish. 1984, Urban Life in Contemporary China, Chicago: University of Chicago Press, P78-79</w:t>
      </w:r>
    </w:p>
    <w:p w:rsidR="00D52F32" w:rsidRDefault="00D52F32" w:rsidP="00D52F32">
      <w:pPr>
        <w:autoSpaceDE w:val="0"/>
        <w:autoSpaceDN w:val="0"/>
        <w:adjustRightInd w:val="0"/>
        <w:spacing w:line="360" w:lineRule="auto"/>
        <w:jc w:val="left"/>
        <w:rPr>
          <w:rFonts w:ascii="宋体"/>
          <w:kern w:val="0"/>
          <w:lang w:val="zh-CN"/>
        </w:rPr>
      </w:pPr>
      <w:r>
        <w:rPr>
          <w:rFonts w:ascii="宋体" w:hAnsi="宋体"/>
          <w:kern w:val="0"/>
        </w:rPr>
        <w:t xml:space="preserve">  </w:t>
      </w:r>
      <w:r>
        <w:rPr>
          <w:rFonts w:ascii="宋体" w:hAnsi="宋体" w:hint="eastAsia"/>
          <w:kern w:val="0"/>
          <w:lang w:val="zh-CN"/>
        </w:rPr>
        <w:t>（五）参考文献</w:t>
      </w:r>
    </w:p>
    <w:p w:rsidR="00D52F32" w:rsidRDefault="00D52F32" w:rsidP="00D52F32">
      <w:pPr>
        <w:autoSpaceDE w:val="0"/>
        <w:autoSpaceDN w:val="0"/>
        <w:adjustRightInd w:val="0"/>
        <w:spacing w:line="360" w:lineRule="auto"/>
        <w:ind w:firstLineChars="200" w:firstLine="420"/>
        <w:jc w:val="left"/>
        <w:rPr>
          <w:rFonts w:ascii="宋体"/>
          <w:kern w:val="0"/>
          <w:lang w:val="zh-CN"/>
        </w:rPr>
      </w:pPr>
      <w:r>
        <w:rPr>
          <w:rFonts w:ascii="宋体" w:hAnsi="宋体" w:hint="eastAsia"/>
          <w:kern w:val="0"/>
          <w:lang w:val="zh-CN"/>
        </w:rPr>
        <w:t>格式同上，先中文后英文；中文按姓名的拼音排序，英文按姓名的字母排序。</w:t>
      </w:r>
    </w:p>
    <w:p w:rsidR="00D52F32" w:rsidRDefault="00D52F32" w:rsidP="00D52F32">
      <w:pPr>
        <w:autoSpaceDE w:val="0"/>
        <w:autoSpaceDN w:val="0"/>
        <w:adjustRightInd w:val="0"/>
        <w:spacing w:line="360" w:lineRule="auto"/>
        <w:jc w:val="left"/>
        <w:rPr>
          <w:rFonts w:ascii="宋体"/>
          <w:kern w:val="0"/>
          <w:sz w:val="24"/>
          <w:lang w:val="zh-CN"/>
        </w:rPr>
      </w:pPr>
      <w:r>
        <w:rPr>
          <w:rFonts w:ascii="宋体" w:hAnsi="宋体" w:hint="eastAsia"/>
          <w:kern w:val="0"/>
          <w:sz w:val="24"/>
          <w:lang w:val="zh-CN"/>
        </w:rPr>
        <w:t>四、</w:t>
      </w:r>
      <w:r>
        <w:rPr>
          <w:rFonts w:ascii="宋体" w:hAnsi="宋体"/>
          <w:kern w:val="0"/>
          <w:sz w:val="24"/>
          <w:lang w:val="zh-CN"/>
        </w:rPr>
        <w:t xml:space="preserve"> </w:t>
      </w:r>
      <w:r>
        <w:rPr>
          <w:rFonts w:ascii="宋体" w:hAnsi="宋体" w:hint="eastAsia"/>
          <w:kern w:val="0"/>
          <w:sz w:val="24"/>
          <w:lang w:val="zh-CN"/>
        </w:rPr>
        <w:t>附录</w:t>
      </w:r>
    </w:p>
    <w:p w:rsidR="00D52F32" w:rsidRDefault="00D52F32" w:rsidP="00D52F32">
      <w:pPr>
        <w:autoSpaceDE w:val="0"/>
        <w:autoSpaceDN w:val="0"/>
        <w:adjustRightInd w:val="0"/>
        <w:spacing w:line="360" w:lineRule="auto"/>
        <w:ind w:firstLineChars="200" w:firstLine="420"/>
        <w:jc w:val="left"/>
        <w:rPr>
          <w:rFonts w:ascii="宋体"/>
          <w:kern w:val="0"/>
          <w:lang w:val="zh-CN"/>
        </w:rPr>
      </w:pPr>
      <w:r>
        <w:rPr>
          <w:rFonts w:ascii="宋体" w:hAnsi="宋体" w:hint="eastAsia"/>
          <w:kern w:val="0"/>
          <w:lang w:val="zh-CN"/>
        </w:rPr>
        <w:t>报告附录中的内容包括：各单位签发的证明、导师推荐信、调查问卷样稿、访谈记录、实践照片以及</w:t>
      </w:r>
      <w:proofErr w:type="gramStart"/>
      <w:r>
        <w:rPr>
          <w:rFonts w:ascii="宋体" w:hAnsi="宋体" w:hint="eastAsia"/>
          <w:kern w:val="0"/>
          <w:lang w:val="zh-CN"/>
        </w:rPr>
        <w:t>其他和</w:t>
      </w:r>
      <w:proofErr w:type="gramEnd"/>
      <w:r>
        <w:rPr>
          <w:rFonts w:ascii="宋体" w:hAnsi="宋体" w:hint="eastAsia"/>
          <w:kern w:val="0"/>
          <w:lang w:val="zh-CN"/>
        </w:rPr>
        <w:t>实践活动相关但不适合放在正文中的附件。</w:t>
      </w:r>
    </w:p>
    <w:p w:rsidR="00D52F32" w:rsidRDefault="00D52F32" w:rsidP="00D52F32">
      <w:pPr>
        <w:autoSpaceDE w:val="0"/>
        <w:autoSpaceDN w:val="0"/>
        <w:adjustRightInd w:val="0"/>
        <w:spacing w:line="360" w:lineRule="auto"/>
        <w:jc w:val="left"/>
        <w:rPr>
          <w:rFonts w:ascii="宋体"/>
          <w:kern w:val="0"/>
          <w:sz w:val="24"/>
          <w:lang w:val="zh-CN"/>
        </w:rPr>
      </w:pPr>
      <w:r>
        <w:rPr>
          <w:rFonts w:ascii="宋体" w:hAnsi="宋体" w:hint="eastAsia"/>
          <w:kern w:val="0"/>
          <w:sz w:val="24"/>
          <w:lang w:val="zh-CN"/>
        </w:rPr>
        <w:t>五、其他</w:t>
      </w:r>
    </w:p>
    <w:p w:rsidR="00D52F32" w:rsidRDefault="00D52F32" w:rsidP="00D52F32">
      <w:pPr>
        <w:spacing w:line="360" w:lineRule="auto"/>
        <w:rPr>
          <w:rFonts w:ascii="宋体"/>
          <w:kern w:val="0"/>
          <w:lang w:val="zh-CN"/>
        </w:rPr>
      </w:pPr>
      <w:r>
        <w:rPr>
          <w:rFonts w:ascii="宋体" w:hAnsi="宋体"/>
          <w:kern w:val="0"/>
          <w:lang w:val="zh-CN"/>
        </w:rPr>
        <w:t xml:space="preserve">  </w:t>
      </w:r>
      <w:r>
        <w:rPr>
          <w:rFonts w:ascii="宋体" w:hAnsi="宋体" w:hint="eastAsia"/>
          <w:kern w:val="0"/>
          <w:lang w:val="zh-CN"/>
        </w:rPr>
        <w:t>（一）背景</w:t>
      </w:r>
    </w:p>
    <w:p w:rsidR="00D52F32" w:rsidRDefault="00D52F32" w:rsidP="00D52F32">
      <w:pPr>
        <w:spacing w:line="360" w:lineRule="auto"/>
        <w:ind w:firstLineChars="200" w:firstLine="420"/>
        <w:rPr>
          <w:rFonts w:ascii="宋体"/>
          <w:kern w:val="0"/>
          <w:lang w:val="zh-CN"/>
        </w:rPr>
      </w:pPr>
      <w:r>
        <w:rPr>
          <w:rFonts w:ascii="宋体" w:hAnsi="宋体" w:hint="eastAsia"/>
          <w:kern w:val="0"/>
          <w:lang w:val="zh-CN"/>
        </w:rPr>
        <w:t>报告的背景没有详细要求，但要保证清晰、美观，不能影响文字的阅读。</w:t>
      </w:r>
    </w:p>
    <w:p w:rsidR="00D52F32" w:rsidRDefault="00D52F32" w:rsidP="00D52F32">
      <w:pPr>
        <w:spacing w:line="360" w:lineRule="auto"/>
        <w:rPr>
          <w:rFonts w:ascii="宋体"/>
          <w:kern w:val="0"/>
          <w:lang w:val="zh-CN"/>
        </w:rPr>
      </w:pPr>
      <w:r>
        <w:rPr>
          <w:rFonts w:ascii="宋体" w:hAnsi="宋体"/>
          <w:kern w:val="0"/>
          <w:lang w:val="zh-CN"/>
        </w:rPr>
        <w:t xml:space="preserve">  </w:t>
      </w:r>
      <w:r>
        <w:rPr>
          <w:rFonts w:ascii="宋体" w:hAnsi="宋体" w:hint="eastAsia"/>
          <w:kern w:val="0"/>
          <w:lang w:val="zh-CN"/>
        </w:rPr>
        <w:t>（二）图片</w:t>
      </w:r>
    </w:p>
    <w:p w:rsidR="00D52F32" w:rsidRDefault="00D52F32" w:rsidP="00D52F32">
      <w:pPr>
        <w:spacing w:line="360" w:lineRule="auto"/>
        <w:ind w:firstLineChars="200" w:firstLine="420"/>
        <w:rPr>
          <w:rFonts w:ascii="宋体"/>
          <w:kern w:val="0"/>
          <w:lang w:val="zh-CN"/>
        </w:rPr>
      </w:pPr>
      <w:r>
        <w:rPr>
          <w:rFonts w:ascii="宋体" w:hAnsi="宋体" w:hint="eastAsia"/>
          <w:kern w:val="0"/>
          <w:lang w:val="zh-CN"/>
        </w:rPr>
        <w:t>实践活动相关图片建议分成两部分放置：与正文内容联系较强，能较好反应实践过程的图片建议放在正文中，图片位置自行调整，力求美观；与正文内容联系不紧密，但能较好反应实践过程的图片，建议放在附件中，形式自定。</w:t>
      </w:r>
    </w:p>
    <w:p w:rsidR="00D52F32" w:rsidRDefault="00D52F32" w:rsidP="00D52F32">
      <w:pPr>
        <w:spacing w:line="360" w:lineRule="auto"/>
        <w:rPr>
          <w:rFonts w:ascii="宋体"/>
          <w:kern w:val="0"/>
          <w:lang w:val="zh-CN"/>
        </w:rPr>
      </w:pPr>
      <w:r>
        <w:rPr>
          <w:rFonts w:ascii="宋体" w:hAnsi="宋体"/>
          <w:kern w:val="0"/>
          <w:lang w:val="zh-CN"/>
        </w:rPr>
        <w:t xml:space="preserve">  </w:t>
      </w:r>
      <w:r>
        <w:rPr>
          <w:rFonts w:ascii="宋体" w:hAnsi="宋体" w:hint="eastAsia"/>
          <w:kern w:val="0"/>
          <w:lang w:val="zh-CN"/>
        </w:rPr>
        <w:t>（三）打印及包装</w:t>
      </w:r>
    </w:p>
    <w:p w:rsidR="00D52F32" w:rsidRPr="00D52F32" w:rsidRDefault="00D52F32" w:rsidP="00D52F32">
      <w:pPr>
        <w:spacing w:line="360" w:lineRule="auto"/>
        <w:ind w:firstLineChars="200" w:firstLine="420"/>
        <w:rPr>
          <w:rFonts w:ascii="宋体" w:hAnsi="宋体" w:cs="宋体"/>
          <w:sz w:val="28"/>
          <w:szCs w:val="28"/>
        </w:rPr>
      </w:pPr>
      <w:r>
        <w:rPr>
          <w:rFonts w:ascii="宋体" w:hAnsi="宋体" w:hint="eastAsia"/>
          <w:kern w:val="0"/>
          <w:szCs w:val="21"/>
          <w:lang w:val="zh-CN"/>
        </w:rPr>
        <w:t>实践报告应</w:t>
      </w:r>
      <w:r w:rsidR="0099275F">
        <w:rPr>
          <w:rFonts w:ascii="宋体" w:hAnsi="宋体" w:hint="eastAsia"/>
          <w:szCs w:val="21"/>
        </w:rPr>
        <w:t>装订整齐，禁止过度包装，除必要的实践图片外不允许彩色打印，</w:t>
      </w:r>
      <w:r>
        <w:rPr>
          <w:rFonts w:ascii="宋体" w:hAnsi="宋体" w:hint="eastAsia"/>
          <w:szCs w:val="21"/>
        </w:rPr>
        <w:t>采取双面打印。</w:t>
      </w:r>
    </w:p>
    <w:sectPr w:rsidR="00D52F32" w:rsidRPr="00D52F3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CF2" w:rsidRDefault="00C47CF2" w:rsidP="007C31CA">
      <w:r>
        <w:separator/>
      </w:r>
    </w:p>
  </w:endnote>
  <w:endnote w:type="continuationSeparator" w:id="0">
    <w:p w:rsidR="00C47CF2" w:rsidRDefault="00C47CF2" w:rsidP="007C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CF2" w:rsidRDefault="00C47CF2" w:rsidP="007C31CA">
      <w:r>
        <w:separator/>
      </w:r>
    </w:p>
  </w:footnote>
  <w:footnote w:type="continuationSeparator" w:id="0">
    <w:p w:rsidR="00C47CF2" w:rsidRDefault="00C47CF2" w:rsidP="007C3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32" w:rsidRDefault="00D52F3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2C6E72DE"/>
    <w:rsid w:val="00070289"/>
    <w:rsid w:val="000B196B"/>
    <w:rsid w:val="000B3272"/>
    <w:rsid w:val="000B6319"/>
    <w:rsid w:val="000B78F6"/>
    <w:rsid w:val="000E2629"/>
    <w:rsid w:val="00165270"/>
    <w:rsid w:val="0017049E"/>
    <w:rsid w:val="00202389"/>
    <w:rsid w:val="002D1B0E"/>
    <w:rsid w:val="002F3D56"/>
    <w:rsid w:val="003E369E"/>
    <w:rsid w:val="0042074E"/>
    <w:rsid w:val="00473C4B"/>
    <w:rsid w:val="004C57AD"/>
    <w:rsid w:val="0053399B"/>
    <w:rsid w:val="00576ABA"/>
    <w:rsid w:val="00627BBB"/>
    <w:rsid w:val="00694D69"/>
    <w:rsid w:val="007C31CA"/>
    <w:rsid w:val="00831BDB"/>
    <w:rsid w:val="008412A6"/>
    <w:rsid w:val="00884AF2"/>
    <w:rsid w:val="00950729"/>
    <w:rsid w:val="009817C1"/>
    <w:rsid w:val="0099275F"/>
    <w:rsid w:val="009B59FE"/>
    <w:rsid w:val="009E4F5C"/>
    <w:rsid w:val="00A25681"/>
    <w:rsid w:val="00AA128E"/>
    <w:rsid w:val="00AB6179"/>
    <w:rsid w:val="00AC2166"/>
    <w:rsid w:val="00AD6415"/>
    <w:rsid w:val="00B235A9"/>
    <w:rsid w:val="00BA0818"/>
    <w:rsid w:val="00BC208A"/>
    <w:rsid w:val="00C1278E"/>
    <w:rsid w:val="00C47CF2"/>
    <w:rsid w:val="00C573E5"/>
    <w:rsid w:val="00C639C4"/>
    <w:rsid w:val="00C9785E"/>
    <w:rsid w:val="00CB6C23"/>
    <w:rsid w:val="00CD419F"/>
    <w:rsid w:val="00CF2772"/>
    <w:rsid w:val="00D309B0"/>
    <w:rsid w:val="00D52F32"/>
    <w:rsid w:val="00D85F76"/>
    <w:rsid w:val="00DD0BEB"/>
    <w:rsid w:val="00DD38C1"/>
    <w:rsid w:val="00E0309E"/>
    <w:rsid w:val="00E2433A"/>
    <w:rsid w:val="00E26631"/>
    <w:rsid w:val="00E73659"/>
    <w:rsid w:val="2C6E72DE"/>
    <w:rsid w:val="3C76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paragraph" w:styleId="2">
    <w:name w:val="heading 2"/>
    <w:basedOn w:val="a"/>
    <w:link w:val="2Char"/>
    <w:uiPriority w:val="9"/>
    <w:qFormat/>
    <w:rsid w:val="00C573E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Pr>
      <w:color w:val="333333"/>
      <w:u w:val="none"/>
    </w:rPr>
  </w:style>
  <w:style w:type="character" w:styleId="a4">
    <w:name w:val="Hyperlink"/>
    <w:basedOn w:val="a0"/>
    <w:uiPriority w:val="99"/>
    <w:unhideWhenUsed/>
    <w:rPr>
      <w:color w:val="333333"/>
      <w:u w:val="none"/>
    </w:rPr>
  </w:style>
  <w:style w:type="paragraph" w:customStyle="1" w:styleId="1">
    <w:name w:val="列出段落1"/>
    <w:basedOn w:val="a"/>
    <w:uiPriority w:val="34"/>
    <w:qFormat/>
    <w:pPr>
      <w:ind w:firstLineChars="200" w:firstLine="420"/>
    </w:pPr>
  </w:style>
  <w:style w:type="character" w:customStyle="1" w:styleId="2Char">
    <w:name w:val="标题 2 Char"/>
    <w:basedOn w:val="a0"/>
    <w:link w:val="2"/>
    <w:uiPriority w:val="9"/>
    <w:rsid w:val="00C573E5"/>
    <w:rPr>
      <w:rFonts w:ascii="宋体" w:hAnsi="宋体" w:cs="宋体"/>
      <w:b/>
      <w:bCs/>
      <w:sz w:val="36"/>
      <w:szCs w:val="36"/>
    </w:rPr>
  </w:style>
  <w:style w:type="paragraph" w:styleId="a5">
    <w:name w:val="header"/>
    <w:basedOn w:val="a"/>
    <w:link w:val="Char"/>
    <w:uiPriority w:val="99"/>
    <w:unhideWhenUsed/>
    <w:rsid w:val="007C31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C31CA"/>
    <w:rPr>
      <w:kern w:val="2"/>
      <w:sz w:val="18"/>
      <w:szCs w:val="18"/>
    </w:rPr>
  </w:style>
  <w:style w:type="paragraph" w:styleId="a6">
    <w:name w:val="footer"/>
    <w:basedOn w:val="a"/>
    <w:link w:val="Char0"/>
    <w:unhideWhenUsed/>
    <w:rsid w:val="007C31CA"/>
    <w:pPr>
      <w:tabs>
        <w:tab w:val="center" w:pos="4153"/>
        <w:tab w:val="right" w:pos="8306"/>
      </w:tabs>
      <w:snapToGrid w:val="0"/>
      <w:jc w:val="left"/>
    </w:pPr>
    <w:rPr>
      <w:sz w:val="18"/>
      <w:szCs w:val="18"/>
    </w:rPr>
  </w:style>
  <w:style w:type="character" w:customStyle="1" w:styleId="Char0">
    <w:name w:val="页脚 Char"/>
    <w:basedOn w:val="a0"/>
    <w:link w:val="a6"/>
    <w:rsid w:val="007C31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81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各团总支：</dc:title>
  <dc:creator>u</dc:creator>
  <cp:lastModifiedBy>pc</cp:lastModifiedBy>
  <cp:revision>45</cp:revision>
  <dcterms:created xsi:type="dcterms:W3CDTF">2015-12-01T11:51:00Z</dcterms:created>
  <dcterms:modified xsi:type="dcterms:W3CDTF">2015-12-23T06:49:00Z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