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附件二：</w:t>
      </w:r>
    </w:p>
    <w:p>
      <w:pPr>
        <w:spacing w:line="240" w:lineRule="auto"/>
        <w:ind w:firstLine="561" w:firstLineChars="0"/>
        <w:jc w:val="center"/>
        <w:rPr>
          <w:rFonts w:hint="eastAsia"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中央财经大学2021年</w:t>
      </w:r>
      <w:bookmarkStart w:id="1" w:name="_GoBack"/>
      <w:bookmarkEnd w:id="1"/>
      <w:r>
        <w:rPr>
          <w:rFonts w:hint="eastAsia" w:ascii="华文仿宋" w:hAnsi="华文仿宋" w:eastAsia="华文仿宋" w:cs="Times New Roman"/>
          <w:b/>
          <w:sz w:val="30"/>
          <w:szCs w:val="30"/>
        </w:rPr>
        <w:t>“凡星中财”评选朋辈推荐表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80"/>
        <w:gridCol w:w="708"/>
        <w:gridCol w:w="1701"/>
        <w:gridCol w:w="1276"/>
        <w:gridCol w:w="95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bookmarkStart w:id="0" w:name="_Hlk37774008"/>
            <w:r>
              <w:rPr>
                <w:rFonts w:hint="eastAsia" w:ascii="华文仿宋" w:hAnsi="华文仿宋" w:eastAsia="华文仿宋" w:cs="Times New Roman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华文仿宋" w:hAnsi="华文仿宋" w:eastAsia="华文仿宋" w:cs="Times New Roman"/>
                <w:b/>
                <w:sz w:val="21"/>
              </w:rPr>
            </w:pPr>
            <w:r>
              <w:rPr>
                <w:rFonts w:hint="eastAsia" w:ascii="华文仿宋" w:hAnsi="华文仿宋" w:eastAsia="华文仿宋" w:cs="Times New Roman"/>
              </w:rPr>
              <w:t>（照片</w:t>
            </w:r>
            <w:r>
              <w:rPr>
                <w:rFonts w:hint="eastAsia" w:ascii="华文仿宋" w:hAnsi="华文仿宋" w:eastAsia="华文仿宋" w:cs="Times New Roman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班级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联系方式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电子邮件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有无违纪情况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推荐参评奖项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推荐词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  <w:b/>
                <w:bCs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</w:rPr>
              <w:t>（2</w:t>
            </w:r>
            <w:r>
              <w:rPr>
                <w:rFonts w:ascii="华文仿宋" w:hAnsi="华文仿宋" w:eastAsia="华文仿宋" w:cs="Times New Roman"/>
                <w:b/>
                <w:bCs/>
              </w:rPr>
              <w:t>00</w:t>
            </w:r>
            <w:r>
              <w:rPr>
                <w:rFonts w:hint="eastAsia" w:ascii="华文仿宋" w:hAnsi="华文仿宋" w:eastAsia="华文仿宋" w:cs="Times New Roman"/>
                <w:b/>
                <w:bCs/>
              </w:rPr>
              <w:t>字左右</w:t>
            </w:r>
            <w:r>
              <w:rPr>
                <w:rFonts w:hint="eastAsia" w:ascii="华文仿宋" w:hAnsi="华文仿宋" w:eastAsia="华文仿宋" w:cs="Times New Roman"/>
                <w:b/>
              </w:rPr>
              <w:t>，填写时请删除此行</w:t>
            </w:r>
            <w:r>
              <w:rPr>
                <w:rFonts w:hint="eastAsia" w:ascii="华文仿宋" w:hAnsi="华文仿宋" w:eastAsia="华文仿宋" w:cs="Times New Roman"/>
                <w:b/>
                <w:bCs/>
              </w:rPr>
              <w:t>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right="960" w:firstLine="2400" w:firstLineChars="1000"/>
              <w:rPr>
                <w:rFonts w:ascii="华文仿宋" w:hAnsi="华文仿宋" w:eastAsia="华文仿宋" w:cs="Times New Roman"/>
                <w:b/>
              </w:rPr>
            </w:pPr>
            <w:r>
              <w:rPr>
                <w:rFonts w:hint="eastAsia" w:ascii="华文仿宋" w:hAnsi="华文仿宋" w:eastAsia="华文仿宋" w:cs="Times New Roman"/>
                <w:bCs/>
              </w:rPr>
              <w:t xml:space="preserve">推荐人签字：    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事迹陈述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（请陈述个人事迹，格式为华文仿宋、小四，1</w:t>
            </w:r>
            <w:r>
              <w:rPr>
                <w:rFonts w:ascii="华文仿宋" w:hAnsi="华文仿宋" w:eastAsia="华文仿宋" w:cs="Times New Roman"/>
                <w:b/>
              </w:rPr>
              <w:t>500</w:t>
            </w:r>
            <w:r>
              <w:rPr>
                <w:rFonts w:hint="eastAsia" w:ascii="华文仿宋" w:hAnsi="华文仿宋" w:eastAsia="华文仿宋" w:cs="Times New Roman"/>
                <w:b/>
              </w:rPr>
              <w:t>字以内，可附页，填写时请删除此行）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事迹陈述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（续表）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360" w:firstLineChars="150"/>
              <w:jc w:val="left"/>
              <w:rPr>
                <w:rFonts w:ascii="华文仿宋" w:hAnsi="华文仿宋" w:eastAsia="华文仿宋" w:cs="Times New Roman"/>
                <w:b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本人以上基本信息及所陈述的内容均符合实际情况，本人对此承担一切责任。</w:t>
            </w:r>
          </w:p>
          <w:p>
            <w:pPr>
              <w:spacing w:line="240" w:lineRule="auto"/>
              <w:ind w:firstLine="360" w:firstLineChars="15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5760" w:firstLineChars="240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推荐</w:t>
            </w:r>
            <w:r>
              <w:rPr>
                <w:rFonts w:hint="eastAsia" w:ascii="华文仿宋" w:hAnsi="华文仿宋" w:eastAsia="华文仿宋" w:cs="Times New Roman"/>
              </w:rPr>
              <w:t xml:space="preserve">人签字：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学院推荐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意见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 xml:space="preserve">负责人签字（盖章）：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5"/>
    <w:rsid w:val="000A5EAF"/>
    <w:rsid w:val="000F7509"/>
    <w:rsid w:val="0017233D"/>
    <w:rsid w:val="001A5CDB"/>
    <w:rsid w:val="00240368"/>
    <w:rsid w:val="00367E55"/>
    <w:rsid w:val="004462F4"/>
    <w:rsid w:val="005844FD"/>
    <w:rsid w:val="006B4391"/>
    <w:rsid w:val="006D0113"/>
    <w:rsid w:val="007D2A06"/>
    <w:rsid w:val="00893D9F"/>
    <w:rsid w:val="0094787C"/>
    <w:rsid w:val="00A27D5D"/>
    <w:rsid w:val="00AD4301"/>
    <w:rsid w:val="00B04381"/>
    <w:rsid w:val="00B67655"/>
    <w:rsid w:val="00DE3AAB"/>
    <w:rsid w:val="00DF1DBE"/>
    <w:rsid w:val="00E51FD6"/>
    <w:rsid w:val="00FB1C54"/>
    <w:rsid w:val="2039251F"/>
    <w:rsid w:val="23235EA8"/>
    <w:rsid w:val="287E2265"/>
    <w:rsid w:val="28AB022E"/>
    <w:rsid w:val="2D656550"/>
    <w:rsid w:val="36856CD4"/>
    <w:rsid w:val="43210B2D"/>
    <w:rsid w:val="5467660F"/>
    <w:rsid w:val="5F622006"/>
    <w:rsid w:val="607A3071"/>
    <w:rsid w:val="75A43D6E"/>
    <w:rsid w:val="7AA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10</TotalTime>
  <ScaleCrop>false</ScaleCrop>
  <LinksUpToDate>false</LinksUpToDate>
  <CharactersWithSpaces>334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2020-04-17T12:23:00Z</dcterms:created>
  <dc:creator>韩 锡雅</dc:creator>
  <cp:lastModifiedBy>137----2186</cp:lastModifiedBy>
  <dcterms:modified xsi:type="dcterms:W3CDTF">2021-03-31T01:59:32Z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C4DFDCA895ED4836B4F597B9067B2771</vt:lpwstr>
  </property>
</Properties>
</file>