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5B" w:rsidRDefault="00976239" w:rsidP="00976239">
      <w:pPr>
        <w:ind w:leftChars="-129" w:left="-271" w:rightChars="-90" w:right="-189"/>
        <w:jc w:val="center"/>
        <w:rPr>
          <w:b/>
          <w:sz w:val="24"/>
          <w:szCs w:val="24"/>
        </w:rPr>
      </w:pPr>
      <w:r w:rsidRPr="008B4DEC">
        <w:rPr>
          <w:b/>
          <w:sz w:val="24"/>
          <w:szCs w:val="24"/>
        </w:rPr>
        <w:t>2012</w:t>
      </w:r>
      <w:r w:rsidRPr="008B4DEC">
        <w:rPr>
          <w:rFonts w:hint="eastAsia"/>
          <w:b/>
          <w:sz w:val="24"/>
          <w:szCs w:val="24"/>
        </w:rPr>
        <w:t>年度</w:t>
      </w:r>
      <w:r w:rsidR="0050578A">
        <w:rPr>
          <w:rFonts w:hint="eastAsia"/>
          <w:b/>
          <w:sz w:val="24"/>
          <w:szCs w:val="24"/>
        </w:rPr>
        <w:t>“</w:t>
      </w:r>
      <w:r w:rsidRPr="008B4DEC">
        <w:rPr>
          <w:rFonts w:hint="eastAsia"/>
          <w:b/>
          <w:sz w:val="24"/>
          <w:szCs w:val="24"/>
        </w:rPr>
        <w:t>传承共青薪火弘扬北京精神践行青年责任</w:t>
      </w:r>
      <w:r w:rsidR="0050578A">
        <w:rPr>
          <w:rFonts w:hint="eastAsia"/>
          <w:b/>
          <w:sz w:val="24"/>
          <w:szCs w:val="24"/>
        </w:rPr>
        <w:t>”</w:t>
      </w:r>
    </w:p>
    <w:p w:rsidR="00976239" w:rsidRPr="00976239" w:rsidRDefault="00976239" w:rsidP="00754B5B">
      <w:pPr>
        <w:ind w:leftChars="-129" w:left="-271" w:rightChars="-90" w:right="-189"/>
        <w:jc w:val="center"/>
        <w:rPr>
          <w:b/>
          <w:sz w:val="24"/>
          <w:szCs w:val="24"/>
        </w:rPr>
      </w:pPr>
      <w:r w:rsidRPr="008B4DEC">
        <w:rPr>
          <w:rFonts w:hint="eastAsia"/>
          <w:b/>
          <w:sz w:val="24"/>
          <w:szCs w:val="24"/>
        </w:rPr>
        <w:t>主题教育活动</w:t>
      </w:r>
      <w:r w:rsidR="00754B5B">
        <w:rPr>
          <w:rFonts w:hint="eastAsia"/>
          <w:b/>
          <w:sz w:val="24"/>
          <w:szCs w:val="24"/>
        </w:rPr>
        <w:t>/</w:t>
      </w:r>
      <w:r w:rsidR="00754B5B">
        <w:rPr>
          <w:rFonts w:hint="eastAsia"/>
          <w:b/>
          <w:sz w:val="24"/>
          <w:szCs w:val="24"/>
        </w:rPr>
        <w:t>主题团日活动</w:t>
      </w:r>
      <w:r w:rsidRPr="008B4DEC">
        <w:rPr>
          <w:rFonts w:hint="eastAsia"/>
          <w:b/>
          <w:sz w:val="24"/>
          <w:szCs w:val="24"/>
        </w:rPr>
        <w:t>初评细则</w:t>
      </w:r>
    </w:p>
    <w:tbl>
      <w:tblPr>
        <w:tblStyle w:val="a5"/>
        <w:tblpPr w:leftFromText="180" w:rightFromText="180" w:vertAnchor="page" w:horzAnchor="margin" w:tblpX="-176" w:tblpY="2686"/>
        <w:tblW w:w="8897" w:type="dxa"/>
        <w:tblLook w:val="04A0"/>
      </w:tblPr>
      <w:tblGrid>
        <w:gridCol w:w="468"/>
        <w:gridCol w:w="1517"/>
        <w:gridCol w:w="1809"/>
        <w:gridCol w:w="567"/>
        <w:gridCol w:w="1168"/>
        <w:gridCol w:w="425"/>
        <w:gridCol w:w="709"/>
        <w:gridCol w:w="533"/>
        <w:gridCol w:w="1454"/>
        <w:gridCol w:w="247"/>
      </w:tblGrid>
      <w:tr w:rsidR="00B8029B" w:rsidTr="005259EC">
        <w:trPr>
          <w:trHeight w:val="557"/>
        </w:trPr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B8029B" w:rsidRPr="003C450B" w:rsidRDefault="00B8029B" w:rsidP="00B2422C">
            <w:pPr>
              <w:jc w:val="center"/>
              <w:rPr>
                <w:rFonts w:ascii="仿宋" w:eastAsia="仿宋" w:hAnsi="仿宋"/>
                <w:b/>
              </w:rPr>
            </w:pPr>
            <w:r w:rsidRPr="003C450B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2376" w:type="dxa"/>
            <w:gridSpan w:val="2"/>
            <w:vAlign w:val="center"/>
          </w:tcPr>
          <w:p w:rsidR="005259EC" w:rsidRDefault="00B8029B" w:rsidP="005259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2012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</w:p>
          <w:p w:rsidR="00B8029B" w:rsidRDefault="00B8029B" w:rsidP="00B74AF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4438B3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B74AFD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593" w:type="dxa"/>
            <w:gridSpan w:val="2"/>
          </w:tcPr>
          <w:p w:rsidR="00B8029B" w:rsidRPr="005259EC" w:rsidRDefault="00B8029B" w:rsidP="00B2422C">
            <w:pPr>
              <w:jc w:val="center"/>
              <w:rPr>
                <w:rFonts w:ascii="仿宋" w:eastAsia="仿宋" w:hAnsi="仿宋"/>
                <w:b/>
              </w:rPr>
            </w:pPr>
            <w:r w:rsidRPr="005259EC">
              <w:rPr>
                <w:rFonts w:ascii="仿宋" w:eastAsia="仿宋" w:hAnsi="仿宋" w:hint="eastAsia"/>
                <w:b/>
                <w:sz w:val="24"/>
              </w:rPr>
              <w:t>地点</w:t>
            </w:r>
          </w:p>
        </w:tc>
        <w:tc>
          <w:tcPr>
            <w:tcW w:w="2943" w:type="dxa"/>
            <w:gridSpan w:val="4"/>
          </w:tcPr>
          <w:p w:rsidR="00B8029B" w:rsidRDefault="00B8029B" w:rsidP="00B2422C">
            <w:pPr>
              <w:ind w:firstLineChars="50" w:firstLine="120"/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t>沙河东区主教学楼教室</w:t>
            </w:r>
          </w:p>
        </w:tc>
      </w:tr>
      <w:tr w:rsidR="00B8029B" w:rsidTr="008B0759">
        <w:trPr>
          <w:trHeight w:val="551"/>
        </w:trPr>
        <w:tc>
          <w:tcPr>
            <w:tcW w:w="1985" w:type="dxa"/>
            <w:gridSpan w:val="2"/>
          </w:tcPr>
          <w:p w:rsidR="00B8029B" w:rsidRPr="003C450B" w:rsidRDefault="00B8029B" w:rsidP="00B2422C">
            <w:pPr>
              <w:jc w:val="center"/>
              <w:rPr>
                <w:rFonts w:ascii="仿宋" w:eastAsia="仿宋" w:hAnsi="仿宋"/>
                <w:b/>
              </w:rPr>
            </w:pPr>
            <w:r w:rsidRPr="003C450B">
              <w:rPr>
                <w:rFonts w:ascii="仿宋" w:eastAsia="仿宋" w:hAnsi="仿宋" w:hint="eastAsia"/>
                <w:b/>
                <w:sz w:val="24"/>
              </w:rPr>
              <w:t>评选流程</w:t>
            </w:r>
          </w:p>
        </w:tc>
        <w:tc>
          <w:tcPr>
            <w:tcW w:w="6912" w:type="dxa"/>
            <w:gridSpan w:val="8"/>
          </w:tcPr>
          <w:p w:rsidR="00B8029B" w:rsidRDefault="00B8029B" w:rsidP="00B2422C">
            <w:pPr>
              <w:jc w:val="center"/>
            </w:pPr>
            <w:r>
              <w:rPr>
                <w:rFonts w:ascii="仿宋_GB2312" w:eastAsia="仿宋_GB2312" w:hint="eastAsia"/>
                <w:sz w:val="24"/>
                <w:szCs w:val="24"/>
              </w:rPr>
              <w:t>发放并阐释评选办法；评选委员会进行打分；审核、统计分数。</w:t>
            </w:r>
          </w:p>
        </w:tc>
      </w:tr>
      <w:tr w:rsidR="00B8029B" w:rsidTr="008B0759">
        <w:trPr>
          <w:trHeight w:val="573"/>
        </w:trPr>
        <w:tc>
          <w:tcPr>
            <w:tcW w:w="1985" w:type="dxa"/>
            <w:gridSpan w:val="2"/>
          </w:tcPr>
          <w:p w:rsidR="00B8029B" w:rsidRPr="003C450B" w:rsidRDefault="00B8029B" w:rsidP="00335B80">
            <w:pPr>
              <w:rPr>
                <w:rFonts w:ascii="仿宋" w:eastAsia="仿宋" w:hAnsi="仿宋"/>
                <w:b/>
                <w:sz w:val="24"/>
              </w:rPr>
            </w:pPr>
            <w:r w:rsidRPr="003C450B">
              <w:rPr>
                <w:rFonts w:ascii="仿宋" w:eastAsia="仿宋" w:hAnsi="仿宋" w:hint="eastAsia"/>
                <w:b/>
                <w:sz w:val="24"/>
              </w:rPr>
              <w:t>评选委员会组成</w:t>
            </w:r>
          </w:p>
        </w:tc>
        <w:tc>
          <w:tcPr>
            <w:tcW w:w="6912" w:type="dxa"/>
            <w:gridSpan w:val="8"/>
          </w:tcPr>
          <w:p w:rsidR="00B8029B" w:rsidRDefault="00B8029B" w:rsidP="00335B8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委员长：马畅</w:t>
            </w:r>
          </w:p>
          <w:p w:rsidR="00B8029B" w:rsidRDefault="00B8029B" w:rsidP="00335B8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评委：马畅孙博远陈巧琳</w:t>
            </w:r>
            <w:r w:rsidR="006D5287">
              <w:rPr>
                <w:rFonts w:ascii="仿宋_GB2312" w:eastAsia="仿宋_GB2312" w:hint="eastAsia"/>
                <w:sz w:val="24"/>
                <w:szCs w:val="24"/>
              </w:rPr>
              <w:t xml:space="preserve"> 谢佩</w:t>
            </w:r>
            <w:r>
              <w:rPr>
                <w:rFonts w:ascii="仿宋_GB2312" w:eastAsia="仿宋_GB2312" w:hint="eastAsia"/>
                <w:sz w:val="24"/>
                <w:szCs w:val="24"/>
              </w:rPr>
              <w:t>樊戈樱高雨婷杨琼 杨田</w:t>
            </w:r>
          </w:p>
          <w:p w:rsidR="00B8029B" w:rsidRDefault="00B8029B" w:rsidP="00335B80">
            <w:r>
              <w:rPr>
                <w:rFonts w:ascii="仿宋_GB2312" w:eastAsia="仿宋_GB2312" w:hint="eastAsia"/>
                <w:sz w:val="24"/>
                <w:szCs w:val="24"/>
              </w:rPr>
              <w:t>统计员：陈亚琴</w:t>
            </w:r>
          </w:p>
        </w:tc>
      </w:tr>
      <w:tr w:rsidR="00097400" w:rsidTr="008B0759">
        <w:trPr>
          <w:trHeight w:val="573"/>
        </w:trPr>
        <w:tc>
          <w:tcPr>
            <w:tcW w:w="1985" w:type="dxa"/>
            <w:gridSpan w:val="2"/>
            <w:vMerge w:val="restart"/>
          </w:tcPr>
          <w:p w:rsidR="00097400" w:rsidRPr="003C450B" w:rsidRDefault="00976239" w:rsidP="0097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C450B">
              <w:rPr>
                <w:rFonts w:ascii="仿宋" w:eastAsia="仿宋" w:hAnsi="仿宋" w:hint="eastAsia"/>
                <w:b/>
                <w:sz w:val="24"/>
              </w:rPr>
              <w:t>评比规则</w:t>
            </w:r>
          </w:p>
          <w:p w:rsidR="00976239" w:rsidRPr="003C450B" w:rsidRDefault="00976239" w:rsidP="0097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912" w:type="dxa"/>
            <w:gridSpan w:val="8"/>
          </w:tcPr>
          <w:p w:rsidR="00335B80" w:rsidRPr="00335B80" w:rsidRDefault="005259EC" w:rsidP="005259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评委浏览各学院上交的总结材料与活动现场考评记录，为各院打分；各团组织的</w:t>
            </w:r>
            <w:r w:rsidR="00097400">
              <w:rPr>
                <w:rFonts w:ascii="仿宋_GB2312" w:eastAsia="仿宋_GB2312" w:hint="eastAsia"/>
                <w:sz w:val="24"/>
                <w:szCs w:val="24"/>
              </w:rPr>
              <w:t>主题教育活动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、主题团日活动的</w:t>
            </w:r>
            <w:r w:rsidR="00097400">
              <w:rPr>
                <w:rFonts w:ascii="仿宋_GB2312" w:eastAsia="仿宋_GB2312" w:hint="eastAsia"/>
                <w:sz w:val="24"/>
                <w:szCs w:val="24"/>
              </w:rPr>
              <w:t>满分为</w:t>
            </w:r>
            <w:r w:rsidR="00097400">
              <w:rPr>
                <w:rFonts w:ascii="仿宋_GB2312" w:eastAsia="仿宋_GB2312"/>
                <w:sz w:val="24"/>
                <w:szCs w:val="24"/>
              </w:rPr>
              <w:t>100</w:t>
            </w:r>
            <w:r w:rsidR="00097400">
              <w:rPr>
                <w:rFonts w:ascii="仿宋_GB2312" w:eastAsia="仿宋_GB2312" w:hint="eastAsia"/>
                <w:sz w:val="24"/>
                <w:szCs w:val="24"/>
              </w:rPr>
              <w:t>分，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由</w:t>
            </w:r>
            <w:r w:rsidR="00097400">
              <w:rPr>
                <w:rFonts w:ascii="仿宋_GB2312" w:eastAsia="仿宋_GB2312" w:hint="eastAsia"/>
                <w:sz w:val="24"/>
                <w:szCs w:val="24"/>
              </w:rPr>
              <w:t>以下部分</w:t>
            </w:r>
            <w:r>
              <w:rPr>
                <w:rFonts w:ascii="仿宋_GB2312" w:eastAsia="仿宋_GB2312" w:hint="eastAsia"/>
                <w:sz w:val="24"/>
                <w:szCs w:val="24"/>
              </w:rPr>
              <w:t>构成</w:t>
            </w:r>
            <w:r w:rsidR="00097400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</w:tr>
      <w:tr w:rsidR="00097400" w:rsidTr="008B0759">
        <w:trPr>
          <w:trHeight w:val="573"/>
        </w:trPr>
        <w:tc>
          <w:tcPr>
            <w:tcW w:w="1985" w:type="dxa"/>
            <w:gridSpan w:val="2"/>
            <w:vMerge/>
          </w:tcPr>
          <w:p w:rsidR="00097400" w:rsidRDefault="00097400" w:rsidP="00335B80">
            <w:pPr>
              <w:jc w:val="left"/>
            </w:pPr>
          </w:p>
        </w:tc>
        <w:tc>
          <w:tcPr>
            <w:tcW w:w="6912" w:type="dxa"/>
            <w:gridSpan w:val="8"/>
            <w:tcBorders>
              <w:bottom w:val="single" w:sz="4" w:space="0" w:color="auto"/>
            </w:tcBorders>
          </w:tcPr>
          <w:p w:rsidR="00335B80" w:rsidRPr="00335B80" w:rsidRDefault="0076233F" w:rsidP="00167C09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及时递送</w:t>
            </w:r>
            <w:r w:rsidR="00097400" w:rsidRPr="00335B80">
              <w:rPr>
                <w:rFonts w:ascii="仿宋_GB2312" w:eastAsia="仿宋_GB2312" w:hint="eastAsia"/>
                <w:b/>
                <w:sz w:val="24"/>
                <w:szCs w:val="24"/>
              </w:rPr>
              <w:t>总结材料</w:t>
            </w:r>
            <w:r w:rsidR="008B4DEC" w:rsidRPr="00335B80">
              <w:rPr>
                <w:rFonts w:ascii="仿宋_GB2312" w:eastAsia="仿宋_GB2312" w:hint="eastAsia"/>
                <w:b/>
                <w:sz w:val="24"/>
                <w:szCs w:val="24"/>
              </w:rPr>
              <w:t>。</w:t>
            </w:r>
            <w:r w:rsidR="00097400" w:rsidRPr="00335B80"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167C09">
              <w:rPr>
                <w:rFonts w:ascii="仿宋_GB2312" w:eastAsia="仿宋_GB2312" w:hint="eastAsia"/>
                <w:b/>
                <w:sz w:val="24"/>
                <w:szCs w:val="24"/>
              </w:rPr>
              <w:t>5</w:t>
            </w:r>
            <w:r w:rsidR="00097400" w:rsidRPr="00335B80">
              <w:rPr>
                <w:rFonts w:ascii="仿宋_GB2312" w:eastAsia="仿宋_GB2312" w:hint="eastAsia"/>
                <w:b/>
                <w:sz w:val="24"/>
                <w:szCs w:val="24"/>
              </w:rPr>
              <w:t>分）</w:t>
            </w:r>
          </w:p>
        </w:tc>
      </w:tr>
      <w:tr w:rsidR="00097400" w:rsidTr="00B2422C">
        <w:trPr>
          <w:trHeight w:val="573"/>
        </w:trPr>
        <w:tc>
          <w:tcPr>
            <w:tcW w:w="1985" w:type="dxa"/>
            <w:gridSpan w:val="2"/>
            <w:vMerge/>
          </w:tcPr>
          <w:p w:rsidR="00097400" w:rsidRDefault="00097400" w:rsidP="00335B80">
            <w:pPr>
              <w:jc w:val="left"/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7400" w:rsidRPr="008B4DEC" w:rsidRDefault="00097400" w:rsidP="00167C09">
            <w:pPr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A.</w:t>
            </w:r>
            <w:r w:rsidR="00335B80">
              <w:rPr>
                <w:rFonts w:ascii="仿宋_GB2312" w:eastAsia="仿宋_GB2312" w:hint="eastAsia"/>
                <w:sz w:val="24"/>
              </w:rPr>
              <w:t>在规定时间递送</w:t>
            </w:r>
            <w:r w:rsidRPr="008B4DEC">
              <w:rPr>
                <w:rFonts w:ascii="仿宋_GB2312" w:eastAsia="仿宋_GB2312" w:hint="eastAsia"/>
                <w:sz w:val="24"/>
              </w:rPr>
              <w:t>总结材料：</w:t>
            </w:r>
            <w:r w:rsidR="00167C09">
              <w:rPr>
                <w:rFonts w:ascii="仿宋_GB2312" w:eastAsia="仿宋_GB2312" w:hint="eastAsia"/>
                <w:sz w:val="24"/>
              </w:rPr>
              <w:t>5</w:t>
            </w:r>
            <w:r w:rsidRPr="008B4DEC"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400" w:rsidRPr="008B4DEC" w:rsidRDefault="00097400" w:rsidP="00167C09">
            <w:pPr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B.</w:t>
            </w:r>
            <w:r w:rsidR="0076233F">
              <w:rPr>
                <w:rFonts w:ascii="仿宋_GB2312" w:eastAsia="仿宋_GB2312" w:hint="eastAsia"/>
                <w:sz w:val="24"/>
              </w:rPr>
              <w:t>递送</w:t>
            </w:r>
            <w:r w:rsidRPr="008B4DEC">
              <w:rPr>
                <w:rFonts w:ascii="仿宋_GB2312" w:eastAsia="仿宋_GB2312" w:hint="eastAsia"/>
                <w:sz w:val="24"/>
              </w:rPr>
              <w:t>总结材料超出规定时间范围一天：</w:t>
            </w:r>
            <w:r w:rsidR="00167C09">
              <w:rPr>
                <w:rFonts w:ascii="仿宋_GB2312" w:eastAsia="仿宋_GB2312" w:hint="eastAsia"/>
                <w:sz w:val="24"/>
              </w:rPr>
              <w:t>2</w:t>
            </w:r>
            <w:r w:rsidRPr="008B4DEC"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400" w:rsidRPr="008B4DEC" w:rsidRDefault="00097400" w:rsidP="00B2422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C.</w:t>
            </w:r>
            <w:r w:rsidR="0076233F">
              <w:rPr>
                <w:rFonts w:ascii="仿宋_GB2312" w:eastAsia="仿宋_GB2312" w:hint="eastAsia"/>
                <w:sz w:val="24"/>
              </w:rPr>
              <w:t>递送</w:t>
            </w:r>
            <w:r w:rsidRPr="008B4DEC">
              <w:rPr>
                <w:rFonts w:ascii="仿宋_GB2312" w:eastAsia="仿宋_GB2312" w:hint="eastAsia"/>
                <w:sz w:val="24"/>
              </w:rPr>
              <w:t>总结材料超出规定时间范围两天</w:t>
            </w:r>
            <w:r w:rsidR="00B2422C">
              <w:rPr>
                <w:rFonts w:ascii="仿宋_GB2312" w:eastAsia="仿宋_GB2312" w:hint="eastAsia"/>
                <w:sz w:val="24"/>
              </w:rPr>
              <w:t>或</w:t>
            </w:r>
            <w:r w:rsidRPr="008B4DEC">
              <w:rPr>
                <w:rFonts w:ascii="仿宋_GB2312" w:eastAsia="仿宋_GB2312" w:hint="eastAsia"/>
                <w:sz w:val="24"/>
              </w:rPr>
              <w:t>以上：0分</w:t>
            </w:r>
          </w:p>
        </w:tc>
      </w:tr>
      <w:tr w:rsidR="00097400" w:rsidTr="008B0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83"/>
        </w:trPr>
        <w:tc>
          <w:tcPr>
            <w:tcW w:w="1985" w:type="dxa"/>
            <w:gridSpan w:val="2"/>
            <w:vMerge/>
          </w:tcPr>
          <w:p w:rsidR="00097400" w:rsidRDefault="00097400" w:rsidP="00335B80">
            <w:pPr>
              <w:jc w:val="left"/>
            </w:pPr>
          </w:p>
        </w:tc>
        <w:tc>
          <w:tcPr>
            <w:tcW w:w="6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301" w:rsidRDefault="00097400" w:rsidP="003050D5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335B80">
              <w:rPr>
                <w:rFonts w:ascii="仿宋_GB2312" w:eastAsia="仿宋_GB2312" w:hint="eastAsia"/>
                <w:b/>
              </w:rPr>
              <w:t>2.</w:t>
            </w:r>
            <w:r w:rsidR="003050D5">
              <w:rPr>
                <w:rFonts w:ascii="仿宋_GB2312" w:eastAsia="仿宋_GB2312" w:hint="eastAsia"/>
                <w:b/>
                <w:sz w:val="24"/>
                <w:szCs w:val="24"/>
              </w:rPr>
              <w:t>活动立意符合主题，富有</w:t>
            </w:r>
            <w:r w:rsidR="00D071C4">
              <w:rPr>
                <w:rFonts w:ascii="仿宋_GB2312" w:eastAsia="仿宋_GB2312" w:hint="eastAsia"/>
                <w:b/>
                <w:sz w:val="24"/>
                <w:szCs w:val="24"/>
              </w:rPr>
              <w:t>思想性、</w:t>
            </w:r>
            <w:r w:rsidR="003050D5">
              <w:rPr>
                <w:rFonts w:ascii="仿宋_GB2312" w:eastAsia="仿宋_GB2312" w:hint="eastAsia"/>
                <w:b/>
                <w:sz w:val="24"/>
                <w:szCs w:val="24"/>
              </w:rPr>
              <w:t>教育性、启迪性</w:t>
            </w:r>
            <w:r w:rsidRPr="00335B80">
              <w:rPr>
                <w:rFonts w:ascii="仿宋_GB2312" w:eastAsia="仿宋_GB2312" w:hint="eastAsia"/>
                <w:b/>
                <w:sz w:val="24"/>
                <w:szCs w:val="24"/>
              </w:rPr>
              <w:t>。（20分）</w:t>
            </w:r>
          </w:p>
          <w:p w:rsidR="00097400" w:rsidRDefault="00097400" w:rsidP="000A0301">
            <w:pPr>
              <w:rPr>
                <w:rFonts w:ascii="仿宋_GB2312" w:eastAsia="仿宋_GB2312"/>
                <w:sz w:val="24"/>
                <w:szCs w:val="24"/>
              </w:rPr>
            </w:pPr>
            <w:r w:rsidRPr="000E7013">
              <w:rPr>
                <w:rFonts w:ascii="仿宋_GB2312" w:eastAsia="仿宋_GB2312" w:hint="eastAsia"/>
                <w:sz w:val="24"/>
                <w:szCs w:val="24"/>
              </w:rPr>
              <w:t>活动</w:t>
            </w:r>
            <w:r w:rsidR="000A0301">
              <w:rPr>
                <w:rFonts w:ascii="仿宋_GB2312" w:eastAsia="仿宋_GB2312" w:hint="eastAsia"/>
                <w:sz w:val="24"/>
                <w:szCs w:val="24"/>
              </w:rPr>
              <w:t>主题</w:t>
            </w:r>
            <w:r w:rsidRPr="000E7013">
              <w:rPr>
                <w:rFonts w:ascii="仿宋_GB2312" w:eastAsia="仿宋_GB2312" w:hint="eastAsia"/>
                <w:sz w:val="24"/>
                <w:szCs w:val="24"/>
              </w:rPr>
              <w:t>要求</w:t>
            </w:r>
            <w:r w:rsidR="000A0301" w:rsidRPr="000A0301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0A0301">
              <w:rPr>
                <w:rFonts w:ascii="仿宋_GB2312" w:eastAsia="仿宋_GB2312" w:hint="eastAsia"/>
                <w:sz w:val="24"/>
                <w:szCs w:val="24"/>
              </w:rPr>
              <w:t>详见</w:t>
            </w:r>
            <w:r w:rsidR="000A0301" w:rsidRPr="000A0301">
              <w:rPr>
                <w:rFonts w:ascii="仿宋_GB2312" w:eastAsia="仿宋_GB2312" w:hint="eastAsia"/>
                <w:sz w:val="24"/>
                <w:szCs w:val="24"/>
              </w:rPr>
              <w:t>校团字[2012]11号团发文</w:t>
            </w:r>
            <w:r w:rsidR="000A0301">
              <w:rPr>
                <w:rFonts w:ascii="仿宋_GB2312" w:eastAsia="仿宋_GB2312" w:hint="eastAsia"/>
                <w:sz w:val="24"/>
                <w:szCs w:val="24"/>
              </w:rPr>
              <w:t>件及《</w:t>
            </w:r>
            <w:r w:rsidR="000A0301" w:rsidRPr="000A0301">
              <w:rPr>
                <w:rFonts w:ascii="仿宋_GB2312" w:eastAsia="仿宋_GB2312" w:hint="eastAsia"/>
                <w:sz w:val="24"/>
                <w:szCs w:val="24"/>
              </w:rPr>
              <w:t>关于组织广大团员青年认真学习宣传贯彻党的十八大精神的通知</w:t>
            </w:r>
            <w:r w:rsidR="000A0301">
              <w:rPr>
                <w:rFonts w:ascii="仿宋_GB2312" w:eastAsia="仿宋_GB2312" w:hint="eastAsia"/>
                <w:sz w:val="24"/>
                <w:szCs w:val="24"/>
              </w:rPr>
              <w:t>》</w:t>
            </w:r>
            <w:r w:rsidR="000A0301" w:rsidRPr="000A0301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Pr="000E701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0A0301" w:rsidRDefault="000A0301" w:rsidP="000A030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（1）</w:t>
            </w:r>
            <w:r w:rsidRPr="000A0301">
              <w:rPr>
                <w:rFonts w:ascii="仿宋_GB2312" w:eastAsia="仿宋_GB2312" w:hint="eastAsia"/>
                <w:sz w:val="24"/>
                <w:szCs w:val="24"/>
              </w:rPr>
              <w:t>传承共青薪火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；（2）</w:t>
            </w:r>
            <w:r w:rsidRPr="000A0301">
              <w:rPr>
                <w:rFonts w:ascii="仿宋_GB2312" w:eastAsia="仿宋_GB2312" w:hint="eastAsia"/>
                <w:sz w:val="24"/>
                <w:szCs w:val="24"/>
              </w:rPr>
              <w:t>弘扬北京精神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0A0301" w:rsidRPr="000A0301" w:rsidRDefault="000A0301" w:rsidP="000A030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（3）</w:t>
            </w:r>
            <w:r w:rsidRPr="000A0301">
              <w:rPr>
                <w:rFonts w:ascii="仿宋_GB2312" w:eastAsia="仿宋_GB2312" w:hint="eastAsia"/>
                <w:sz w:val="24"/>
                <w:szCs w:val="24"/>
              </w:rPr>
              <w:t>践行青年责任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；（4）</w:t>
            </w:r>
            <w:r w:rsidRPr="000A0301">
              <w:rPr>
                <w:rFonts w:ascii="仿宋_GB2312" w:eastAsia="仿宋_GB2312" w:hint="eastAsia"/>
                <w:sz w:val="24"/>
                <w:szCs w:val="24"/>
              </w:rPr>
              <w:t>学习宣传贯彻党的十八大精神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</w:tr>
      <w:tr w:rsidR="00097400" w:rsidTr="008B0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985" w:type="dxa"/>
            <w:gridSpan w:val="2"/>
            <w:vMerge/>
          </w:tcPr>
          <w:p w:rsidR="00097400" w:rsidRDefault="00097400" w:rsidP="00335B80">
            <w:pPr>
              <w:jc w:val="left"/>
            </w:pPr>
          </w:p>
        </w:tc>
        <w:tc>
          <w:tcPr>
            <w:tcW w:w="1809" w:type="dxa"/>
          </w:tcPr>
          <w:p w:rsidR="00097400" w:rsidRPr="008B4DEC" w:rsidRDefault="00097400" w:rsidP="000A030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A.涵盖四项</w:t>
            </w:r>
            <w:r w:rsidR="000A0301">
              <w:rPr>
                <w:rFonts w:ascii="仿宋_GB2312" w:eastAsia="仿宋_GB2312" w:hint="eastAsia"/>
                <w:sz w:val="24"/>
              </w:rPr>
              <w:t>主题</w:t>
            </w:r>
            <w:r w:rsidRPr="008B4DEC">
              <w:rPr>
                <w:rFonts w:ascii="仿宋_GB2312" w:eastAsia="仿宋_GB2312" w:hint="eastAsia"/>
                <w:sz w:val="24"/>
              </w:rPr>
              <w:t>要求：20分</w:t>
            </w:r>
          </w:p>
        </w:tc>
        <w:tc>
          <w:tcPr>
            <w:tcW w:w="1735" w:type="dxa"/>
            <w:gridSpan w:val="2"/>
          </w:tcPr>
          <w:p w:rsidR="00097400" w:rsidRPr="008B4DEC" w:rsidRDefault="00097400" w:rsidP="00335B8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B：涵盖三项</w:t>
            </w:r>
            <w:r w:rsidR="000A0301">
              <w:rPr>
                <w:rFonts w:ascii="仿宋_GB2312" w:eastAsia="仿宋_GB2312" w:hint="eastAsia"/>
                <w:sz w:val="24"/>
              </w:rPr>
              <w:t>主题</w:t>
            </w:r>
            <w:r w:rsidRPr="008B4DEC">
              <w:rPr>
                <w:rFonts w:ascii="仿宋_GB2312" w:eastAsia="仿宋_GB2312" w:hint="eastAsia"/>
                <w:sz w:val="24"/>
              </w:rPr>
              <w:t>要求：16分</w:t>
            </w:r>
          </w:p>
        </w:tc>
        <w:tc>
          <w:tcPr>
            <w:tcW w:w="1667" w:type="dxa"/>
            <w:gridSpan w:val="3"/>
          </w:tcPr>
          <w:p w:rsidR="00097400" w:rsidRPr="008B4DEC" w:rsidRDefault="00097400" w:rsidP="00335B8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C.涵盖两项</w:t>
            </w:r>
            <w:r w:rsidR="000A0301">
              <w:rPr>
                <w:rFonts w:ascii="仿宋_GB2312" w:eastAsia="仿宋_GB2312" w:hint="eastAsia"/>
                <w:sz w:val="24"/>
              </w:rPr>
              <w:t>主题</w:t>
            </w:r>
            <w:r w:rsidRPr="008B4DEC">
              <w:rPr>
                <w:rFonts w:ascii="仿宋_GB2312" w:eastAsia="仿宋_GB2312" w:hint="eastAsia"/>
                <w:sz w:val="24"/>
              </w:rPr>
              <w:t>要求：12分</w:t>
            </w:r>
          </w:p>
        </w:tc>
        <w:tc>
          <w:tcPr>
            <w:tcW w:w="1701" w:type="dxa"/>
            <w:gridSpan w:val="2"/>
          </w:tcPr>
          <w:p w:rsidR="00097400" w:rsidRPr="008B4DEC" w:rsidRDefault="00097400" w:rsidP="00335B8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D.涵盖一项</w:t>
            </w:r>
            <w:r w:rsidR="000A0301">
              <w:rPr>
                <w:rFonts w:ascii="仿宋_GB2312" w:eastAsia="仿宋_GB2312" w:hint="eastAsia"/>
                <w:sz w:val="24"/>
              </w:rPr>
              <w:t>主题</w:t>
            </w:r>
            <w:r w:rsidRPr="008B4DEC">
              <w:rPr>
                <w:rFonts w:ascii="仿宋_GB2312" w:eastAsia="仿宋_GB2312" w:hint="eastAsia"/>
                <w:sz w:val="24"/>
              </w:rPr>
              <w:t>要求：8分</w:t>
            </w:r>
          </w:p>
        </w:tc>
      </w:tr>
      <w:tr w:rsidR="00097400" w:rsidTr="008B0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985" w:type="dxa"/>
            <w:gridSpan w:val="2"/>
            <w:vMerge/>
          </w:tcPr>
          <w:p w:rsidR="00097400" w:rsidRDefault="00097400" w:rsidP="00335B80">
            <w:pPr>
              <w:jc w:val="left"/>
            </w:pPr>
          </w:p>
        </w:tc>
        <w:tc>
          <w:tcPr>
            <w:tcW w:w="6912" w:type="dxa"/>
            <w:gridSpan w:val="8"/>
          </w:tcPr>
          <w:p w:rsidR="000A0301" w:rsidRDefault="00097400" w:rsidP="00335B80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335B80">
              <w:rPr>
                <w:rFonts w:ascii="仿宋_GB2312" w:eastAsia="仿宋_GB2312" w:hint="eastAsia"/>
                <w:b/>
              </w:rPr>
              <w:t>3.</w:t>
            </w:r>
            <w:r w:rsidRPr="00335B80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活动</w:t>
            </w:r>
            <w:r w:rsidR="003050D5">
              <w:rPr>
                <w:rFonts w:ascii="仿宋_GB2312" w:eastAsia="仿宋_GB2312" w:hint="eastAsia"/>
                <w:b/>
                <w:sz w:val="24"/>
                <w:szCs w:val="24"/>
              </w:rPr>
              <w:t>内容充实</w:t>
            </w:r>
            <w:r w:rsidR="00167C09">
              <w:rPr>
                <w:rFonts w:ascii="仿宋_GB2312" w:eastAsia="仿宋_GB2312" w:hint="eastAsia"/>
                <w:b/>
                <w:sz w:val="24"/>
                <w:szCs w:val="24"/>
              </w:rPr>
              <w:t>（2</w:t>
            </w:r>
            <w:r w:rsidRPr="00335B80">
              <w:rPr>
                <w:rFonts w:ascii="仿宋_GB2312" w:eastAsia="仿宋_GB2312" w:hint="eastAsia"/>
                <w:b/>
                <w:sz w:val="24"/>
                <w:szCs w:val="24"/>
              </w:rPr>
              <w:t>0分）</w:t>
            </w:r>
          </w:p>
          <w:p w:rsidR="000A0301" w:rsidRDefault="000A0301" w:rsidP="000A030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活动内容</w:t>
            </w:r>
            <w:r w:rsidR="00824147">
              <w:rPr>
                <w:rFonts w:ascii="仿宋_GB2312" w:eastAsia="仿宋_GB2312" w:hint="eastAsia"/>
                <w:sz w:val="24"/>
                <w:szCs w:val="24"/>
              </w:rPr>
              <w:t>分类总结</w:t>
            </w:r>
            <w:r>
              <w:rPr>
                <w:rFonts w:ascii="仿宋_GB2312" w:eastAsia="仿宋_GB2312" w:hint="eastAsia"/>
                <w:sz w:val="24"/>
                <w:szCs w:val="24"/>
              </w:rPr>
              <w:t>要求</w:t>
            </w:r>
            <w:r w:rsidR="00097400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详见</w:t>
            </w:r>
            <w:r w:rsidR="00097400">
              <w:rPr>
                <w:rFonts w:ascii="仿宋_GB2312" w:eastAsia="仿宋_GB2312" w:hint="eastAsia"/>
                <w:sz w:val="24"/>
                <w:szCs w:val="24"/>
              </w:rPr>
              <w:t>校团字[2012]11号团发文</w:t>
            </w:r>
            <w:r>
              <w:rPr>
                <w:rFonts w:ascii="仿宋_GB2312" w:eastAsia="仿宋_GB2312" w:hint="eastAsia"/>
                <w:sz w:val="24"/>
                <w:szCs w:val="24"/>
              </w:rPr>
              <w:t>件</w:t>
            </w:r>
            <w:r w:rsidR="00097400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="00824375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0A0301" w:rsidRDefault="000A0301" w:rsidP="00167C09">
            <w:pPr>
              <w:widowControl/>
              <w:tabs>
                <w:tab w:val="left" w:pos="483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（1）</w:t>
            </w:r>
            <w:r w:rsidRPr="008B4DEC">
              <w:rPr>
                <w:rFonts w:ascii="仿宋_GB2312" w:eastAsia="仿宋_GB2312" w:hint="eastAsia"/>
                <w:sz w:val="24"/>
              </w:rPr>
              <w:t>“青春·信仰”系列主题学习活动；</w:t>
            </w:r>
            <w:r w:rsidR="00167C09">
              <w:rPr>
                <w:rFonts w:ascii="仿宋_GB2312" w:eastAsia="仿宋_GB2312"/>
                <w:sz w:val="24"/>
              </w:rPr>
              <w:tab/>
            </w:r>
          </w:p>
          <w:p w:rsidR="000A0301" w:rsidRDefault="000A0301" w:rsidP="000A030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</w:t>
            </w:r>
            <w:r w:rsidRPr="008B4DEC">
              <w:rPr>
                <w:rFonts w:ascii="仿宋_GB2312" w:eastAsia="仿宋_GB2312" w:hint="eastAsia"/>
                <w:sz w:val="24"/>
              </w:rPr>
              <w:t>“青春·责任”系列主题实践活动；</w:t>
            </w:r>
          </w:p>
          <w:p w:rsidR="000A0301" w:rsidRDefault="000A0301" w:rsidP="000A030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（3）</w:t>
            </w:r>
            <w:r w:rsidRPr="008B4DEC">
              <w:rPr>
                <w:rFonts w:ascii="仿宋_GB2312" w:eastAsia="仿宋_GB2312" w:hint="eastAsia"/>
                <w:sz w:val="24"/>
              </w:rPr>
              <w:t>“青春·奉献”系列主题志愿活动；</w:t>
            </w:r>
          </w:p>
          <w:p w:rsidR="000A0301" w:rsidRDefault="000A0301" w:rsidP="000A030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（4）</w:t>
            </w:r>
            <w:r w:rsidRPr="008B4DEC">
              <w:rPr>
                <w:rFonts w:ascii="仿宋_GB2312" w:eastAsia="仿宋_GB2312" w:hint="eastAsia"/>
                <w:sz w:val="24"/>
              </w:rPr>
              <w:t>“青春·活力”系列主题团日活动；</w:t>
            </w:r>
          </w:p>
          <w:p w:rsidR="00097400" w:rsidRPr="0052134D" w:rsidRDefault="000A0301" w:rsidP="000A0301">
            <w:pPr>
              <w:widowControl/>
              <w:jc w:val="left"/>
            </w:pPr>
            <w:r>
              <w:rPr>
                <w:rFonts w:ascii="仿宋_GB2312" w:eastAsia="仿宋_GB2312" w:hint="eastAsia"/>
                <w:sz w:val="24"/>
              </w:rPr>
              <w:t>（5）</w:t>
            </w:r>
            <w:r w:rsidRPr="008B4DEC">
              <w:rPr>
                <w:rFonts w:ascii="仿宋_GB2312" w:eastAsia="仿宋_GB2312" w:hint="eastAsia"/>
                <w:sz w:val="24"/>
              </w:rPr>
              <w:t>“青春·创新”新媒体主题宣传活动</w:t>
            </w:r>
          </w:p>
        </w:tc>
      </w:tr>
      <w:tr w:rsidR="006E61B4" w:rsidTr="009762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985" w:type="dxa"/>
            <w:gridSpan w:val="2"/>
            <w:vMerge/>
          </w:tcPr>
          <w:p w:rsidR="006E61B4" w:rsidRDefault="006E61B4" w:rsidP="00335B80">
            <w:pPr>
              <w:jc w:val="left"/>
            </w:pPr>
          </w:p>
        </w:tc>
        <w:tc>
          <w:tcPr>
            <w:tcW w:w="1809" w:type="dxa"/>
          </w:tcPr>
          <w:p w:rsidR="006E61B4" w:rsidRPr="008B4DEC" w:rsidRDefault="006E61B4" w:rsidP="006E61B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A.涵盖</w:t>
            </w:r>
            <w:r>
              <w:rPr>
                <w:rFonts w:ascii="仿宋_GB2312" w:eastAsia="仿宋_GB2312" w:hint="eastAsia"/>
                <w:sz w:val="24"/>
              </w:rPr>
              <w:t>五</w:t>
            </w:r>
            <w:r w:rsidRPr="008B4DEC">
              <w:rPr>
                <w:rFonts w:ascii="仿宋_GB2312" w:eastAsia="仿宋_GB2312" w:hint="eastAsia"/>
                <w:sz w:val="24"/>
              </w:rPr>
              <w:t>项规定</w:t>
            </w:r>
            <w:r>
              <w:rPr>
                <w:rFonts w:ascii="仿宋_GB2312" w:eastAsia="仿宋_GB2312" w:hint="eastAsia"/>
                <w:sz w:val="24"/>
              </w:rPr>
              <w:t>内容</w:t>
            </w:r>
            <w:r w:rsidRPr="008B4DEC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15分</w:t>
            </w:r>
          </w:p>
        </w:tc>
        <w:tc>
          <w:tcPr>
            <w:tcW w:w="1735" w:type="dxa"/>
            <w:gridSpan w:val="2"/>
          </w:tcPr>
          <w:p w:rsidR="006E61B4" w:rsidRPr="008B4DEC" w:rsidRDefault="006E61B4" w:rsidP="00167C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B.</w:t>
            </w:r>
            <w:r>
              <w:rPr>
                <w:rFonts w:ascii="仿宋_GB2312" w:eastAsia="仿宋_GB2312" w:hint="eastAsia"/>
                <w:sz w:val="24"/>
              </w:rPr>
              <w:t>涵盖四项规定内容：12分</w:t>
            </w:r>
          </w:p>
        </w:tc>
        <w:tc>
          <w:tcPr>
            <w:tcW w:w="1667" w:type="dxa"/>
            <w:gridSpan w:val="3"/>
          </w:tcPr>
          <w:p w:rsidR="006E61B4" w:rsidRPr="008B4DEC" w:rsidRDefault="006E61B4" w:rsidP="00167C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C：涵盖三项</w:t>
            </w:r>
            <w:r w:rsidR="008C178A">
              <w:rPr>
                <w:rFonts w:ascii="仿宋_GB2312" w:eastAsia="仿宋_GB2312" w:hint="eastAsia"/>
                <w:sz w:val="24"/>
              </w:rPr>
              <w:t>或以下</w:t>
            </w:r>
            <w:r w:rsidR="00976239">
              <w:rPr>
                <w:rFonts w:ascii="仿宋_GB2312" w:eastAsia="仿宋_GB2312" w:hint="eastAsia"/>
                <w:sz w:val="24"/>
              </w:rPr>
              <w:t>规定</w:t>
            </w:r>
            <w:r>
              <w:rPr>
                <w:rFonts w:ascii="仿宋_GB2312" w:eastAsia="仿宋_GB2312" w:hint="eastAsia"/>
                <w:sz w:val="24"/>
              </w:rPr>
              <w:t>内容：8分</w:t>
            </w:r>
          </w:p>
          <w:p w:rsidR="006E61B4" w:rsidRPr="008B4DEC" w:rsidRDefault="006E61B4" w:rsidP="00335B8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</w:tcPr>
          <w:p w:rsidR="006E61B4" w:rsidRPr="006E61B4" w:rsidRDefault="00FF52B8" w:rsidP="0097623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D</w:t>
            </w:r>
            <w:r w:rsidR="006E61B4" w:rsidRPr="008B4DEC">
              <w:rPr>
                <w:rFonts w:ascii="仿宋_GB2312" w:eastAsia="仿宋_GB2312" w:hint="eastAsia"/>
                <w:sz w:val="24"/>
              </w:rPr>
              <w:t>.</w:t>
            </w:r>
            <w:r w:rsidR="006E61B4">
              <w:rPr>
                <w:rFonts w:ascii="仿宋_GB2312" w:eastAsia="仿宋_GB2312" w:hint="eastAsia"/>
                <w:sz w:val="24"/>
              </w:rPr>
              <w:t>各系列活动精彩、内容丰富：5分</w:t>
            </w:r>
            <w:r w:rsidR="00976239">
              <w:rPr>
                <w:rFonts w:ascii="仿宋_GB2312" w:eastAsia="仿宋_GB2312" w:hint="eastAsia"/>
                <w:sz w:val="24"/>
              </w:rPr>
              <w:t>；情况一般：2分（在A或B或C的基础上加）</w:t>
            </w:r>
          </w:p>
        </w:tc>
      </w:tr>
      <w:tr w:rsidR="00097400" w:rsidTr="008B0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1985" w:type="dxa"/>
            <w:gridSpan w:val="2"/>
            <w:vMerge/>
          </w:tcPr>
          <w:p w:rsidR="00097400" w:rsidRDefault="00097400" w:rsidP="00335B80">
            <w:pPr>
              <w:jc w:val="left"/>
            </w:pPr>
          </w:p>
        </w:tc>
        <w:tc>
          <w:tcPr>
            <w:tcW w:w="6912" w:type="dxa"/>
            <w:gridSpan w:val="8"/>
          </w:tcPr>
          <w:p w:rsidR="00097400" w:rsidRPr="00167C09" w:rsidRDefault="00097400" w:rsidP="00335B80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335B80">
              <w:rPr>
                <w:rFonts w:ascii="仿宋_GB2312" w:eastAsia="仿宋_GB2312" w:hint="eastAsia"/>
                <w:b/>
              </w:rPr>
              <w:t>4.</w:t>
            </w:r>
            <w:r w:rsidR="00167C09">
              <w:rPr>
                <w:rFonts w:ascii="仿宋_GB2312" w:eastAsia="仿宋_GB2312" w:hint="eastAsia"/>
                <w:b/>
                <w:sz w:val="24"/>
                <w:szCs w:val="24"/>
              </w:rPr>
              <w:t>活动</w:t>
            </w:r>
            <w:r w:rsidR="00167C09" w:rsidRPr="00167C09">
              <w:rPr>
                <w:rFonts w:ascii="仿宋_GB2312" w:eastAsia="仿宋_GB2312" w:hint="eastAsia"/>
                <w:b/>
                <w:sz w:val="24"/>
                <w:szCs w:val="24"/>
              </w:rPr>
              <w:t>形式</w:t>
            </w:r>
            <w:r w:rsidR="00D071C4">
              <w:rPr>
                <w:rFonts w:ascii="仿宋_GB2312" w:eastAsia="仿宋_GB2312" w:hint="eastAsia"/>
                <w:b/>
                <w:sz w:val="24"/>
                <w:szCs w:val="24"/>
              </w:rPr>
              <w:t>新颖多样，富于创新性</w:t>
            </w:r>
            <w:r w:rsidR="00167C09" w:rsidRPr="00167C09">
              <w:rPr>
                <w:rFonts w:ascii="仿宋_GB2312" w:eastAsia="仿宋_GB2312" w:hint="eastAsia"/>
                <w:b/>
                <w:sz w:val="24"/>
                <w:szCs w:val="24"/>
              </w:rPr>
              <w:t>，团员参与度高</w:t>
            </w:r>
            <w:r w:rsidRPr="00167C09">
              <w:rPr>
                <w:rFonts w:ascii="仿宋_GB2312" w:eastAsia="仿宋_GB2312" w:hint="eastAsia"/>
                <w:b/>
                <w:sz w:val="24"/>
                <w:szCs w:val="24"/>
              </w:rPr>
              <w:t>。（</w:t>
            </w:r>
            <w:r w:rsidR="006E61B4"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 w:rsidRPr="00167C09">
              <w:rPr>
                <w:rFonts w:ascii="仿宋_GB2312" w:eastAsia="仿宋_GB2312" w:hint="eastAsia"/>
                <w:b/>
                <w:sz w:val="24"/>
                <w:szCs w:val="24"/>
              </w:rPr>
              <w:t>分）</w:t>
            </w:r>
          </w:p>
          <w:p w:rsidR="00976239" w:rsidRPr="00976239" w:rsidRDefault="00167C09" w:rsidP="00335B8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167C09">
              <w:rPr>
                <w:rFonts w:ascii="仿宋_GB2312" w:eastAsia="仿宋_GB2312" w:hint="eastAsia"/>
                <w:sz w:val="24"/>
                <w:szCs w:val="24"/>
              </w:rPr>
              <w:t>活动形式</w:t>
            </w:r>
            <w:r w:rsidR="008C178A">
              <w:rPr>
                <w:rFonts w:ascii="仿宋_GB2312" w:eastAsia="仿宋_GB2312" w:hint="eastAsia"/>
                <w:sz w:val="24"/>
                <w:szCs w:val="24"/>
              </w:rPr>
              <w:t>要求</w:t>
            </w:r>
            <w:r w:rsidRPr="00167C09">
              <w:rPr>
                <w:rFonts w:ascii="仿宋_GB2312" w:eastAsia="仿宋_GB2312" w:hint="eastAsia"/>
                <w:sz w:val="24"/>
                <w:szCs w:val="24"/>
              </w:rPr>
              <w:t>参考校团字[2012]11号团发文件</w:t>
            </w:r>
          </w:p>
        </w:tc>
      </w:tr>
      <w:tr w:rsidR="00097400" w:rsidTr="00525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6"/>
        </w:trPr>
        <w:tc>
          <w:tcPr>
            <w:tcW w:w="1985" w:type="dxa"/>
            <w:gridSpan w:val="2"/>
            <w:vMerge/>
          </w:tcPr>
          <w:p w:rsidR="00097400" w:rsidRDefault="00097400" w:rsidP="00335B80">
            <w:pPr>
              <w:jc w:val="left"/>
            </w:pPr>
          </w:p>
        </w:tc>
        <w:tc>
          <w:tcPr>
            <w:tcW w:w="2376" w:type="dxa"/>
            <w:gridSpan w:val="2"/>
          </w:tcPr>
          <w:p w:rsidR="00097400" w:rsidRPr="008B4DEC" w:rsidRDefault="00097400" w:rsidP="00FF52B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A.</w:t>
            </w:r>
            <w:r w:rsidR="00167C09">
              <w:rPr>
                <w:rFonts w:ascii="仿宋_GB2312" w:eastAsia="仿宋_GB2312" w:hint="eastAsia"/>
                <w:sz w:val="24"/>
              </w:rPr>
              <w:t>针对不同主题有</w:t>
            </w:r>
            <w:r w:rsidR="00FF52B8">
              <w:rPr>
                <w:rFonts w:ascii="仿宋_GB2312" w:eastAsia="仿宋_GB2312" w:hint="eastAsia"/>
                <w:sz w:val="24"/>
              </w:rPr>
              <w:t>与之相符合的不同的</w:t>
            </w:r>
            <w:r w:rsidR="00167C09">
              <w:rPr>
                <w:rFonts w:ascii="仿宋_GB2312" w:eastAsia="仿宋_GB2312" w:hint="eastAsia"/>
                <w:sz w:val="24"/>
              </w:rPr>
              <w:t>活动形式：</w:t>
            </w:r>
            <w:r w:rsidR="00FF52B8">
              <w:rPr>
                <w:rFonts w:ascii="仿宋_GB2312" w:eastAsia="仿宋_GB2312" w:hint="eastAsia"/>
                <w:sz w:val="24"/>
              </w:rPr>
              <w:t>10分；活动形式较为单一：7分</w:t>
            </w:r>
          </w:p>
        </w:tc>
        <w:tc>
          <w:tcPr>
            <w:tcW w:w="2302" w:type="dxa"/>
            <w:gridSpan w:val="3"/>
          </w:tcPr>
          <w:p w:rsidR="00097400" w:rsidRPr="008B4DEC" w:rsidRDefault="00097400" w:rsidP="00FF52B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B.</w:t>
            </w:r>
            <w:r w:rsidR="00FF52B8">
              <w:rPr>
                <w:rFonts w:ascii="仿宋_GB2312" w:eastAsia="仿宋_GB2312" w:hint="eastAsia"/>
                <w:sz w:val="24"/>
              </w:rPr>
              <w:t>形式新颖，有创新之处：5分</w:t>
            </w:r>
          </w:p>
        </w:tc>
        <w:tc>
          <w:tcPr>
            <w:tcW w:w="2234" w:type="dxa"/>
            <w:gridSpan w:val="3"/>
          </w:tcPr>
          <w:p w:rsidR="00167C09" w:rsidRDefault="00097400" w:rsidP="00167C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C.</w:t>
            </w:r>
            <w:r w:rsidR="00167C09" w:rsidRPr="008B4DEC">
              <w:rPr>
                <w:rFonts w:ascii="仿宋_GB2312" w:eastAsia="仿宋_GB2312" w:hint="eastAsia"/>
                <w:sz w:val="24"/>
              </w:rPr>
              <w:t>团员参与度高（根据照片</w:t>
            </w:r>
            <w:r w:rsidR="008C178A">
              <w:rPr>
                <w:rFonts w:ascii="仿宋_GB2312" w:eastAsia="仿宋_GB2312" w:hint="eastAsia"/>
                <w:sz w:val="24"/>
              </w:rPr>
              <w:t>、影音</w:t>
            </w:r>
            <w:r w:rsidR="00167C09">
              <w:rPr>
                <w:rFonts w:ascii="仿宋_GB2312" w:eastAsia="仿宋_GB2312" w:hint="eastAsia"/>
                <w:sz w:val="24"/>
              </w:rPr>
              <w:t>、</w:t>
            </w:r>
            <w:r w:rsidR="006E61B4">
              <w:rPr>
                <w:rFonts w:ascii="仿宋_GB2312" w:eastAsia="仿宋_GB2312" w:hint="eastAsia"/>
                <w:sz w:val="24"/>
              </w:rPr>
              <w:t>宣传情况、</w:t>
            </w:r>
            <w:r w:rsidR="00167C09">
              <w:rPr>
                <w:rFonts w:ascii="仿宋_GB2312" w:eastAsia="仿宋_GB2312" w:hint="eastAsia"/>
                <w:sz w:val="24"/>
              </w:rPr>
              <w:t>网络互动等方面</w:t>
            </w:r>
            <w:r w:rsidR="00167C09" w:rsidRPr="008B4DEC">
              <w:rPr>
                <w:rFonts w:ascii="仿宋_GB2312" w:eastAsia="仿宋_GB2312" w:hint="eastAsia"/>
                <w:sz w:val="24"/>
              </w:rPr>
              <w:t>判断）：</w:t>
            </w:r>
          </w:p>
          <w:p w:rsidR="00097400" w:rsidRPr="008B4DEC" w:rsidRDefault="00167C09" w:rsidP="00167C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5分</w:t>
            </w:r>
          </w:p>
        </w:tc>
      </w:tr>
      <w:tr w:rsidR="00976239" w:rsidTr="008B075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468" w:type="dxa"/>
          <w:wAfter w:w="247" w:type="dxa"/>
          <w:trHeight w:val="85"/>
        </w:trPr>
        <w:tc>
          <w:tcPr>
            <w:tcW w:w="8182" w:type="dxa"/>
            <w:gridSpan w:val="8"/>
            <w:tcBorders>
              <w:top w:val="single" w:sz="4" w:space="0" w:color="auto"/>
            </w:tcBorders>
          </w:tcPr>
          <w:p w:rsidR="00976239" w:rsidRDefault="00976239" w:rsidP="00976239"/>
        </w:tc>
      </w:tr>
    </w:tbl>
    <w:tbl>
      <w:tblPr>
        <w:tblStyle w:val="a5"/>
        <w:tblW w:w="0" w:type="auto"/>
        <w:tblLook w:val="04A0"/>
      </w:tblPr>
      <w:tblGrid>
        <w:gridCol w:w="1419"/>
        <w:gridCol w:w="1420"/>
        <w:gridCol w:w="955"/>
        <w:gridCol w:w="465"/>
        <w:gridCol w:w="1421"/>
        <w:gridCol w:w="807"/>
        <w:gridCol w:w="614"/>
        <w:gridCol w:w="1421"/>
      </w:tblGrid>
      <w:tr w:rsidR="00D66855" w:rsidTr="005524CE">
        <w:tc>
          <w:tcPr>
            <w:tcW w:w="1419" w:type="dxa"/>
            <w:vMerge w:val="restart"/>
          </w:tcPr>
          <w:p w:rsidR="00D66855" w:rsidRDefault="00D66855" w:rsidP="0050578A">
            <w:r w:rsidRPr="00976239">
              <w:rPr>
                <w:rFonts w:ascii="仿宋_GB2312" w:eastAsia="仿宋_GB2312" w:hint="eastAsia"/>
                <w:b/>
                <w:sz w:val="24"/>
              </w:rPr>
              <w:t>评比</w:t>
            </w:r>
            <w:r w:rsidR="0050578A">
              <w:rPr>
                <w:rFonts w:ascii="仿宋_GB2312" w:eastAsia="仿宋_GB2312" w:hint="eastAsia"/>
                <w:b/>
                <w:sz w:val="24"/>
              </w:rPr>
              <w:t>标准</w:t>
            </w:r>
          </w:p>
        </w:tc>
        <w:tc>
          <w:tcPr>
            <w:tcW w:w="7103" w:type="dxa"/>
            <w:gridSpan w:val="7"/>
          </w:tcPr>
          <w:p w:rsidR="00D66855" w:rsidRDefault="00D66855">
            <w:pPr>
              <w:rPr>
                <w:rFonts w:ascii="仿宋_GB2312" w:eastAsia="仿宋_GB2312"/>
                <w:b/>
                <w:sz w:val="24"/>
              </w:rPr>
            </w:pPr>
            <w:r w:rsidRPr="00335B80">
              <w:rPr>
                <w:rFonts w:ascii="仿宋_GB2312" w:eastAsia="仿宋_GB2312" w:hint="eastAsia"/>
                <w:b/>
                <w:sz w:val="24"/>
              </w:rPr>
              <w:t>5.微博</w:t>
            </w:r>
            <w:r w:rsidRPr="00D66855">
              <w:rPr>
                <w:rFonts w:ascii="仿宋_GB2312" w:eastAsia="仿宋_GB2312" w:hint="eastAsia"/>
                <w:b/>
                <w:sz w:val="24"/>
              </w:rPr>
              <w:t>宣传力度与运营情况</w:t>
            </w:r>
            <w:r w:rsidRPr="00335B80">
              <w:rPr>
                <w:rFonts w:ascii="仿宋_GB2312" w:eastAsia="仿宋_GB2312" w:hint="eastAsia"/>
                <w:b/>
                <w:sz w:val="24"/>
              </w:rPr>
              <w:t>。（</w:t>
            </w:r>
            <w:r>
              <w:rPr>
                <w:rFonts w:ascii="仿宋_GB2312" w:eastAsia="仿宋_GB2312" w:hint="eastAsia"/>
                <w:b/>
                <w:sz w:val="24"/>
              </w:rPr>
              <w:t>15</w:t>
            </w:r>
            <w:r w:rsidRPr="00335B80">
              <w:rPr>
                <w:rFonts w:ascii="仿宋_GB2312" w:eastAsia="仿宋_GB2312" w:hint="eastAsia"/>
                <w:b/>
                <w:sz w:val="24"/>
              </w:rPr>
              <w:t>分）</w:t>
            </w:r>
          </w:p>
          <w:p w:rsidR="00D66855" w:rsidRPr="00D66855" w:rsidRDefault="00D66855">
            <w:r>
              <w:rPr>
                <w:rFonts w:ascii="仿宋_GB2312" w:eastAsia="仿宋_GB2312" w:hint="eastAsia"/>
                <w:sz w:val="24"/>
              </w:rPr>
              <w:t>根据各团组织提交的</w:t>
            </w:r>
            <w:r w:rsidRPr="00D66855">
              <w:rPr>
                <w:rFonts w:ascii="仿宋_GB2312" w:eastAsia="仿宋_GB2312" w:hint="eastAsia"/>
                <w:sz w:val="24"/>
              </w:rPr>
              <w:t>微博运营情况报告</w:t>
            </w:r>
            <w:r w:rsidR="008C178A">
              <w:rPr>
                <w:rFonts w:ascii="仿宋_GB2312" w:eastAsia="仿宋_GB2312" w:hint="eastAsia"/>
                <w:sz w:val="24"/>
              </w:rPr>
              <w:t>打分</w:t>
            </w:r>
          </w:p>
        </w:tc>
      </w:tr>
      <w:tr w:rsidR="00D66855" w:rsidTr="00976239">
        <w:tc>
          <w:tcPr>
            <w:tcW w:w="1419" w:type="dxa"/>
            <w:vMerge/>
          </w:tcPr>
          <w:p w:rsidR="00D66855" w:rsidRDefault="00D66855" w:rsidP="00976239"/>
        </w:tc>
        <w:tc>
          <w:tcPr>
            <w:tcW w:w="1420" w:type="dxa"/>
          </w:tcPr>
          <w:p w:rsidR="00D66855" w:rsidRPr="008B4DEC" w:rsidRDefault="00D66855" w:rsidP="00D668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A.</w:t>
            </w:r>
            <w:r>
              <w:rPr>
                <w:rFonts w:ascii="仿宋_GB2312" w:eastAsia="仿宋_GB2312" w:hint="eastAsia"/>
                <w:sz w:val="24"/>
              </w:rPr>
              <w:t>微博粉丝数较多</w:t>
            </w:r>
            <w:r w:rsidRPr="008B4DEC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8B4DEC">
              <w:rPr>
                <w:rFonts w:ascii="仿宋_GB2312" w:eastAsia="仿宋_GB2312" w:hint="eastAsia"/>
                <w:sz w:val="24"/>
              </w:rPr>
              <w:t xml:space="preserve">分 </w:t>
            </w:r>
          </w:p>
        </w:tc>
        <w:tc>
          <w:tcPr>
            <w:tcW w:w="1420" w:type="dxa"/>
            <w:gridSpan w:val="2"/>
          </w:tcPr>
          <w:p w:rsidR="00D66855" w:rsidRPr="008B4DEC" w:rsidRDefault="00D66855" w:rsidP="00D668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B.微博内容定期更新：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8B4DEC"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1421" w:type="dxa"/>
          </w:tcPr>
          <w:p w:rsidR="00D66855" w:rsidRPr="008B4DEC" w:rsidRDefault="00D66855" w:rsidP="00D668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C.微博中图片、视频资料丰富：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8B4DEC"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1421" w:type="dxa"/>
            <w:gridSpan w:val="2"/>
          </w:tcPr>
          <w:p w:rsidR="00D66855" w:rsidRPr="008B4DEC" w:rsidRDefault="00D66855" w:rsidP="00D668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D.浏览量、转发量较大：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8B4DEC">
              <w:rPr>
                <w:rFonts w:ascii="仿宋_GB2312" w:eastAsia="仿宋_GB2312" w:hint="eastAsia"/>
                <w:sz w:val="24"/>
              </w:rPr>
              <w:t>分</w:t>
            </w:r>
          </w:p>
        </w:tc>
        <w:tc>
          <w:tcPr>
            <w:tcW w:w="1421" w:type="dxa"/>
          </w:tcPr>
          <w:p w:rsidR="00D66855" w:rsidRPr="008B4DEC" w:rsidRDefault="00D66855" w:rsidP="00D668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8B4DEC">
              <w:rPr>
                <w:rFonts w:ascii="仿宋_GB2312" w:eastAsia="仿宋_GB2312" w:hint="eastAsia"/>
                <w:sz w:val="24"/>
              </w:rPr>
              <w:t>E．利用微博进行互动</w:t>
            </w:r>
            <w:r>
              <w:rPr>
                <w:rFonts w:ascii="仿宋_GB2312" w:eastAsia="仿宋_GB2312" w:hint="eastAsia"/>
                <w:sz w:val="24"/>
              </w:rPr>
              <w:t>：3</w:t>
            </w:r>
            <w:r w:rsidRPr="008B4DEC"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D66855" w:rsidTr="00081183">
        <w:tc>
          <w:tcPr>
            <w:tcW w:w="1419" w:type="dxa"/>
            <w:vMerge/>
          </w:tcPr>
          <w:p w:rsidR="00D66855" w:rsidRDefault="00D66855"/>
        </w:tc>
        <w:tc>
          <w:tcPr>
            <w:tcW w:w="7103" w:type="dxa"/>
            <w:gridSpan w:val="7"/>
          </w:tcPr>
          <w:p w:rsidR="00D66855" w:rsidRPr="00D66855" w:rsidRDefault="00D66855" w:rsidP="00D668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D66855">
              <w:rPr>
                <w:rFonts w:ascii="仿宋_GB2312" w:eastAsia="仿宋_GB2312" w:hAnsi="Calibri" w:cs="Times New Roman" w:hint="eastAsia"/>
                <w:b/>
              </w:rPr>
              <w:t>6.</w:t>
            </w:r>
            <w:r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所递送</w:t>
            </w:r>
            <w:r w:rsidRPr="00D66855"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材料</w:t>
            </w:r>
            <w:r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能够较好</w:t>
            </w:r>
            <w:r w:rsidRPr="00D66855"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地反映活动的</w:t>
            </w:r>
            <w:r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内容、形式及</w:t>
            </w:r>
            <w:r w:rsidRPr="00D66855"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特色，与</w:t>
            </w:r>
            <w:r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校团委宣传部</w:t>
            </w:r>
            <w:r w:rsidRPr="00D66855"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主题教育</w:t>
            </w:r>
            <w:r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中心</w:t>
            </w:r>
            <w:r w:rsidRPr="00D66855"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监督小组的现场考评记录一致。</w:t>
            </w:r>
            <w:r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并</w:t>
            </w:r>
            <w:r w:rsidRPr="00D66855"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在总结活动的基础上提炼出</w:t>
            </w:r>
            <w:r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有启示意义的工作、活动经验感悟</w:t>
            </w:r>
            <w:r w:rsidRPr="00D66855"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。</w:t>
            </w:r>
            <w:r>
              <w:rPr>
                <w:rFonts w:ascii="仿宋_GB2312" w:eastAsia="仿宋_GB2312" w:hAnsi="Calibri" w:cs="宋体" w:hint="eastAsia"/>
                <w:b/>
                <w:color w:val="000000"/>
                <w:sz w:val="24"/>
                <w:szCs w:val="24"/>
                <w:lang w:val="zh-CN"/>
              </w:rPr>
              <w:t>（10分）</w:t>
            </w:r>
          </w:p>
        </w:tc>
      </w:tr>
      <w:tr w:rsidR="00D66855" w:rsidTr="00D66855">
        <w:tc>
          <w:tcPr>
            <w:tcW w:w="1419" w:type="dxa"/>
            <w:vMerge/>
          </w:tcPr>
          <w:p w:rsidR="00D66855" w:rsidRDefault="00D66855"/>
        </w:tc>
        <w:tc>
          <w:tcPr>
            <w:tcW w:w="2375" w:type="dxa"/>
            <w:gridSpan w:val="2"/>
          </w:tcPr>
          <w:p w:rsidR="00D66855" w:rsidRPr="00D66855" w:rsidRDefault="00D66855" w:rsidP="00D668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</w:t>
            </w:r>
            <w:r w:rsidR="003C450B">
              <w:rPr>
                <w:rFonts w:ascii="仿宋_GB2312"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总结材料条理清晰，能够较好的反映活动特色</w:t>
            </w:r>
            <w:r w:rsidRPr="008B4DEC">
              <w:rPr>
                <w:rFonts w:ascii="仿宋_GB2312" w:eastAsia="仿宋_GB2312" w:hint="eastAsia"/>
                <w:sz w:val="24"/>
              </w:rPr>
              <w:t>：5分</w:t>
            </w:r>
            <w:r>
              <w:rPr>
                <w:rFonts w:ascii="仿宋_GB2312" w:eastAsia="仿宋_GB2312" w:hint="eastAsia"/>
                <w:sz w:val="24"/>
              </w:rPr>
              <w:t>；一般：3分</w:t>
            </w:r>
          </w:p>
        </w:tc>
        <w:tc>
          <w:tcPr>
            <w:tcW w:w="2693" w:type="dxa"/>
            <w:gridSpan w:val="3"/>
          </w:tcPr>
          <w:p w:rsidR="00D66855" w:rsidRPr="00D66855" w:rsidRDefault="00D66855" w:rsidP="00D668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</w:t>
            </w:r>
            <w:r w:rsidR="003C450B">
              <w:rPr>
                <w:rFonts w:ascii="仿宋_GB2312" w:eastAsia="仿宋_GB2312" w:hint="eastAsia"/>
                <w:sz w:val="24"/>
              </w:rPr>
              <w:t>．与校团委宣传部主题教育中心监督小组的现场考评记录一致：3分</w:t>
            </w:r>
          </w:p>
        </w:tc>
        <w:tc>
          <w:tcPr>
            <w:tcW w:w="2035" w:type="dxa"/>
            <w:gridSpan w:val="2"/>
          </w:tcPr>
          <w:p w:rsidR="00D66855" w:rsidRPr="003C450B" w:rsidRDefault="003C450B" w:rsidP="003C450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C．能够提炼出有启示意义的工作、活动经验感悟：2分</w:t>
            </w:r>
          </w:p>
        </w:tc>
      </w:tr>
      <w:tr w:rsidR="00D66855" w:rsidTr="00F603B5">
        <w:tc>
          <w:tcPr>
            <w:tcW w:w="1419" w:type="dxa"/>
            <w:vMerge/>
          </w:tcPr>
          <w:p w:rsidR="00D66855" w:rsidRDefault="00D66855"/>
        </w:tc>
        <w:tc>
          <w:tcPr>
            <w:tcW w:w="7103" w:type="dxa"/>
            <w:gridSpan w:val="7"/>
          </w:tcPr>
          <w:p w:rsidR="00D66855" w:rsidRPr="003C450B" w:rsidRDefault="00D66855" w:rsidP="00D66855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 w:rsidRPr="003C450B">
              <w:rPr>
                <w:rFonts w:ascii="仿宋_GB2312" w:eastAsia="仿宋_GB2312" w:hint="eastAsia"/>
                <w:b/>
                <w:sz w:val="24"/>
              </w:rPr>
              <w:t>7.</w:t>
            </w:r>
            <w:r w:rsidR="00AC2C99">
              <w:rPr>
                <w:rFonts w:ascii="仿宋_GB2312" w:eastAsia="仿宋_GB2312" w:hint="eastAsia"/>
                <w:b/>
                <w:sz w:val="24"/>
              </w:rPr>
              <w:t>能够以多种形式反映活动成果，照片、</w:t>
            </w:r>
            <w:r w:rsidR="003C450B" w:rsidRPr="003C450B">
              <w:rPr>
                <w:rFonts w:ascii="仿宋_GB2312" w:eastAsia="仿宋_GB2312" w:hint="eastAsia"/>
                <w:b/>
                <w:sz w:val="24"/>
              </w:rPr>
              <w:t>影像资料丰富。</w:t>
            </w:r>
            <w:r w:rsidR="003C450B">
              <w:rPr>
                <w:rFonts w:ascii="仿宋_GB2312" w:eastAsia="仿宋_GB2312" w:hint="eastAsia"/>
                <w:b/>
                <w:sz w:val="24"/>
              </w:rPr>
              <w:t>（10分）</w:t>
            </w:r>
          </w:p>
        </w:tc>
      </w:tr>
      <w:tr w:rsidR="003C450B" w:rsidTr="003C450B">
        <w:tc>
          <w:tcPr>
            <w:tcW w:w="1419" w:type="dxa"/>
            <w:vMerge/>
          </w:tcPr>
          <w:p w:rsidR="003C450B" w:rsidRDefault="003C450B"/>
        </w:tc>
        <w:tc>
          <w:tcPr>
            <w:tcW w:w="2375" w:type="dxa"/>
            <w:gridSpan w:val="2"/>
          </w:tcPr>
          <w:p w:rsidR="003C450B" w:rsidRPr="00D66855" w:rsidRDefault="003C450B" w:rsidP="00D668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A．良好：10分</w:t>
            </w:r>
          </w:p>
        </w:tc>
        <w:tc>
          <w:tcPr>
            <w:tcW w:w="2693" w:type="dxa"/>
            <w:gridSpan w:val="3"/>
          </w:tcPr>
          <w:p w:rsidR="003C450B" w:rsidRPr="00D66855" w:rsidRDefault="003C450B" w:rsidP="00D668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B．一般：8分</w:t>
            </w:r>
          </w:p>
        </w:tc>
        <w:tc>
          <w:tcPr>
            <w:tcW w:w="2035" w:type="dxa"/>
            <w:gridSpan w:val="2"/>
          </w:tcPr>
          <w:p w:rsidR="003C450B" w:rsidRPr="00D66855" w:rsidRDefault="003C450B" w:rsidP="00D6685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C．较差：6分</w:t>
            </w:r>
          </w:p>
        </w:tc>
      </w:tr>
      <w:tr w:rsidR="003C450B" w:rsidTr="00F33E21">
        <w:trPr>
          <w:trHeight w:val="634"/>
        </w:trPr>
        <w:tc>
          <w:tcPr>
            <w:tcW w:w="1419" w:type="dxa"/>
          </w:tcPr>
          <w:p w:rsidR="003C450B" w:rsidRPr="003C450B" w:rsidRDefault="003C450B" w:rsidP="0050578A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 w:rsidRPr="003C450B">
              <w:rPr>
                <w:rFonts w:ascii="仿宋_GB2312" w:eastAsia="仿宋_GB2312" w:hint="eastAsia"/>
                <w:b/>
                <w:sz w:val="24"/>
              </w:rPr>
              <w:t>评选</w:t>
            </w:r>
            <w:r w:rsidR="0050578A">
              <w:rPr>
                <w:rFonts w:ascii="仿宋_GB2312" w:eastAsia="仿宋_GB2312" w:hint="eastAsia"/>
                <w:b/>
                <w:sz w:val="24"/>
              </w:rPr>
              <w:t>办法</w:t>
            </w:r>
          </w:p>
        </w:tc>
        <w:tc>
          <w:tcPr>
            <w:tcW w:w="7103" w:type="dxa"/>
            <w:gridSpan w:val="7"/>
          </w:tcPr>
          <w:p w:rsidR="003C450B" w:rsidRPr="003C450B" w:rsidRDefault="003C450B" w:rsidP="003C450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评委须根据活动总结、监督表客观公正打分，分数精确到整数；</w:t>
            </w:r>
          </w:p>
          <w:p w:rsidR="00404E50" w:rsidRPr="00404E50" w:rsidRDefault="003C450B" w:rsidP="00404E50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after="200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统计员根据评委打分计算总分，</w:t>
            </w:r>
            <w:r w:rsidRPr="003C450B">
              <w:rPr>
                <w:rFonts w:ascii="仿宋_GB2312" w:eastAsia="仿宋_GB2312" w:hAnsi="Calibri" w:cs="Times New Roman" w:hint="eastAsia"/>
                <w:sz w:val="24"/>
                <w:szCs w:val="24"/>
              </w:rPr>
              <w:t>由高到低排序。</w:t>
            </w:r>
            <w:bookmarkStart w:id="0" w:name="_GoBack"/>
            <w:bookmarkEnd w:id="0"/>
          </w:p>
        </w:tc>
      </w:tr>
    </w:tbl>
    <w:p w:rsidR="00DF0A9B" w:rsidRPr="00404E50" w:rsidRDefault="00DF0A9B"/>
    <w:sectPr w:rsidR="00DF0A9B" w:rsidRPr="00404E50" w:rsidSect="003957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C9A" w:rsidRDefault="00F32C9A" w:rsidP="00B8029B">
      <w:r>
        <w:separator/>
      </w:r>
    </w:p>
  </w:endnote>
  <w:endnote w:type="continuationSeparator" w:id="1">
    <w:p w:rsidR="00F32C9A" w:rsidRDefault="00F32C9A" w:rsidP="00B80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FD" w:rsidRDefault="00B74A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FD" w:rsidRDefault="00B74AF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FD" w:rsidRDefault="00B74A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C9A" w:rsidRDefault="00F32C9A" w:rsidP="00B8029B">
      <w:r>
        <w:separator/>
      </w:r>
    </w:p>
  </w:footnote>
  <w:footnote w:type="continuationSeparator" w:id="1">
    <w:p w:rsidR="00F32C9A" w:rsidRDefault="00F32C9A" w:rsidP="00B80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FD" w:rsidRDefault="00B74A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C4" w:rsidRDefault="00D071C4" w:rsidP="00B74AF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AFD" w:rsidRDefault="00B74A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>
    <w:nsid w:val="37DD4CD7"/>
    <w:multiLevelType w:val="hybridMultilevel"/>
    <w:tmpl w:val="5DCCBED8"/>
    <w:lvl w:ilvl="0" w:tplc="35463CE4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29B"/>
    <w:rsid w:val="0008425A"/>
    <w:rsid w:val="00097400"/>
    <w:rsid w:val="000A0301"/>
    <w:rsid w:val="000E7013"/>
    <w:rsid w:val="001615C0"/>
    <w:rsid w:val="00167C09"/>
    <w:rsid w:val="003050D5"/>
    <w:rsid w:val="00335B80"/>
    <w:rsid w:val="0038673E"/>
    <w:rsid w:val="003957C4"/>
    <w:rsid w:val="003C450B"/>
    <w:rsid w:val="003E0C4F"/>
    <w:rsid w:val="00404E50"/>
    <w:rsid w:val="004438B3"/>
    <w:rsid w:val="00496AF1"/>
    <w:rsid w:val="0050578A"/>
    <w:rsid w:val="0052134D"/>
    <w:rsid w:val="005259EC"/>
    <w:rsid w:val="00586EDD"/>
    <w:rsid w:val="00634B6D"/>
    <w:rsid w:val="006603D0"/>
    <w:rsid w:val="0066676C"/>
    <w:rsid w:val="00671B04"/>
    <w:rsid w:val="006D5287"/>
    <w:rsid w:val="006E61B4"/>
    <w:rsid w:val="00754B5B"/>
    <w:rsid w:val="0076233F"/>
    <w:rsid w:val="007C0159"/>
    <w:rsid w:val="007F2C8E"/>
    <w:rsid w:val="00824147"/>
    <w:rsid w:val="00824375"/>
    <w:rsid w:val="00835B1B"/>
    <w:rsid w:val="00864159"/>
    <w:rsid w:val="008932B2"/>
    <w:rsid w:val="008B0759"/>
    <w:rsid w:val="008B4DEC"/>
    <w:rsid w:val="008C178A"/>
    <w:rsid w:val="00976239"/>
    <w:rsid w:val="00AC2C99"/>
    <w:rsid w:val="00B2422C"/>
    <w:rsid w:val="00B74AFD"/>
    <w:rsid w:val="00B8029B"/>
    <w:rsid w:val="00C1731A"/>
    <w:rsid w:val="00D071C4"/>
    <w:rsid w:val="00D3123C"/>
    <w:rsid w:val="00D64C62"/>
    <w:rsid w:val="00D66855"/>
    <w:rsid w:val="00DF0A9B"/>
    <w:rsid w:val="00ED5DED"/>
    <w:rsid w:val="00EE6CC1"/>
    <w:rsid w:val="00F32C9A"/>
    <w:rsid w:val="00F54B3A"/>
    <w:rsid w:val="00FC1E16"/>
    <w:rsid w:val="00FF5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0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0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29B"/>
    <w:rPr>
      <w:sz w:val="18"/>
      <w:szCs w:val="18"/>
    </w:rPr>
  </w:style>
  <w:style w:type="table" w:styleId="a5">
    <w:name w:val="Table Grid"/>
    <w:basedOn w:val="a1"/>
    <w:uiPriority w:val="59"/>
    <w:rsid w:val="00B802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B4D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4DEC"/>
    <w:rPr>
      <w:sz w:val="18"/>
      <w:szCs w:val="18"/>
    </w:rPr>
  </w:style>
  <w:style w:type="paragraph" w:styleId="a7">
    <w:name w:val="List Paragraph"/>
    <w:basedOn w:val="a"/>
    <w:uiPriority w:val="34"/>
    <w:qFormat/>
    <w:rsid w:val="00335B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7">
                  <w:marLeft w:val="0"/>
                  <w:marRight w:val="0"/>
                  <w:marTop w:val="15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ymt小丫头</dc:creator>
  <cp:keywords/>
  <dc:description/>
  <cp:lastModifiedBy>微软用户</cp:lastModifiedBy>
  <cp:revision>30</cp:revision>
  <cp:lastPrinted>2012-12-12T08:06:00Z</cp:lastPrinted>
  <dcterms:created xsi:type="dcterms:W3CDTF">2012-12-09T01:06:00Z</dcterms:created>
  <dcterms:modified xsi:type="dcterms:W3CDTF">2012-12-13T05:25:00Z</dcterms:modified>
</cp:coreProperties>
</file>