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0D" w:rsidRPr="00BF120D" w:rsidRDefault="00BF120D" w:rsidP="00BF120D">
      <w:pPr>
        <w:jc w:val="center"/>
        <w:rPr>
          <w:b/>
          <w:sz w:val="32"/>
        </w:rPr>
      </w:pPr>
      <w:r w:rsidRPr="00BF120D">
        <w:rPr>
          <w:rFonts w:hint="eastAsia"/>
          <w:b/>
          <w:sz w:val="32"/>
        </w:rPr>
        <w:t>中央财经大学共青团组织腾讯微博使用与管理办法</w:t>
      </w:r>
    </w:p>
    <w:p w:rsidR="00BF120D" w:rsidRPr="00BF120D" w:rsidRDefault="00BF120D" w:rsidP="00BF120D">
      <w:pPr>
        <w:jc w:val="center"/>
        <w:rPr>
          <w:b/>
          <w:sz w:val="32"/>
        </w:rPr>
      </w:pPr>
      <w:r w:rsidRPr="00BF120D">
        <w:rPr>
          <w:rFonts w:hint="eastAsia"/>
          <w:b/>
          <w:sz w:val="32"/>
        </w:rPr>
        <w:t>（试行）</w:t>
      </w:r>
    </w:p>
    <w:p w:rsidR="00BF120D" w:rsidRPr="00BF120D" w:rsidRDefault="00BF120D" w:rsidP="00BF120D">
      <w:pPr>
        <w:ind w:leftChars="100" w:left="210"/>
        <w:jc w:val="center"/>
        <w:rPr>
          <w:sz w:val="32"/>
        </w:rPr>
      </w:pPr>
      <w:r w:rsidRPr="00BF120D">
        <w:rPr>
          <w:rFonts w:hint="eastAsia"/>
          <w:sz w:val="32"/>
        </w:rPr>
        <w:t>第一章</w:t>
      </w:r>
      <w:r w:rsidRPr="00BF120D">
        <w:rPr>
          <w:rFonts w:hint="eastAsia"/>
          <w:sz w:val="32"/>
        </w:rPr>
        <w:t xml:space="preserve"> </w:t>
      </w:r>
      <w:r>
        <w:rPr>
          <w:rFonts w:hint="eastAsia"/>
          <w:sz w:val="32"/>
        </w:rPr>
        <w:t xml:space="preserve">         </w:t>
      </w:r>
      <w:r w:rsidRPr="00BF120D">
        <w:rPr>
          <w:rFonts w:hint="eastAsia"/>
          <w:sz w:val="32"/>
        </w:rPr>
        <w:t xml:space="preserve">        </w:t>
      </w:r>
      <w:r w:rsidRPr="00BF120D">
        <w:rPr>
          <w:rFonts w:hint="eastAsia"/>
          <w:sz w:val="32"/>
        </w:rPr>
        <w:t>总则</w:t>
      </w:r>
    </w:p>
    <w:p w:rsidR="00BF120D" w:rsidRDefault="00BF120D" w:rsidP="00BF120D">
      <w:pPr>
        <w:rPr>
          <w:sz w:val="24"/>
          <w:szCs w:val="24"/>
        </w:rPr>
      </w:pPr>
    </w:p>
    <w:p w:rsidR="00BF120D" w:rsidRDefault="00BF120D" w:rsidP="00BF120D">
      <w:pPr>
        <w:rPr>
          <w:sz w:val="24"/>
          <w:szCs w:val="24"/>
        </w:rPr>
      </w:pPr>
      <w:r w:rsidRPr="00BF120D">
        <w:rPr>
          <w:rFonts w:hint="eastAsia"/>
          <w:sz w:val="24"/>
          <w:szCs w:val="24"/>
        </w:rPr>
        <w:t>第一条</w:t>
      </w:r>
      <w:r w:rsidRPr="00BF120D">
        <w:rPr>
          <w:rFonts w:hint="eastAsia"/>
          <w:sz w:val="24"/>
          <w:szCs w:val="24"/>
        </w:rPr>
        <w:t xml:space="preserve"> </w:t>
      </w:r>
      <w:r w:rsidRPr="00BF120D">
        <w:rPr>
          <w:rFonts w:hint="eastAsia"/>
          <w:sz w:val="24"/>
          <w:szCs w:val="24"/>
        </w:rPr>
        <w:t>为加强我校共青团组织微博建设和管理，规范微博平台舆情信息传播和服务工作，确保微博信息质量和安全，促进全校各级团组织微博工作健康有序进行，根据《中华人民共和国电信条例》、《互联网信息服务管理办法》等法规，结合我校共青团实际，特制定本管理办法。</w:t>
      </w:r>
    </w:p>
    <w:p w:rsidR="00BF120D" w:rsidRPr="00BF120D" w:rsidRDefault="00BF120D" w:rsidP="00BF120D">
      <w:pPr>
        <w:rPr>
          <w:sz w:val="24"/>
          <w:szCs w:val="24"/>
        </w:rPr>
      </w:pPr>
    </w:p>
    <w:p w:rsidR="00BF120D" w:rsidRDefault="00BF120D" w:rsidP="00BF120D">
      <w:pPr>
        <w:rPr>
          <w:sz w:val="24"/>
          <w:szCs w:val="24"/>
        </w:rPr>
      </w:pPr>
      <w:r w:rsidRPr="00BF120D">
        <w:rPr>
          <w:rFonts w:hint="eastAsia"/>
          <w:sz w:val="24"/>
          <w:szCs w:val="24"/>
        </w:rPr>
        <w:t>第二条</w:t>
      </w:r>
      <w:r w:rsidRPr="00BF120D">
        <w:rPr>
          <w:rFonts w:hint="eastAsia"/>
          <w:sz w:val="24"/>
          <w:szCs w:val="24"/>
        </w:rPr>
        <w:t xml:space="preserve"> </w:t>
      </w:r>
      <w:r w:rsidRPr="00BF120D">
        <w:rPr>
          <w:rFonts w:hint="eastAsia"/>
          <w:sz w:val="24"/>
          <w:szCs w:val="24"/>
        </w:rPr>
        <w:t>我校各级团组织开设的微博在建设、运行和管理中，必须严格遵守《中华人民共和国计算机信息网络国际互联网管理暂行规定》、《计算机信息网络国际互联网安全保护管理办法》、《中华人民共和国计算机信息系统安全保护条例》等有关国家法律法规和本办法。</w:t>
      </w:r>
      <w:r w:rsidRPr="00BF120D">
        <w:rPr>
          <w:rFonts w:hint="eastAsia"/>
          <w:sz w:val="24"/>
          <w:szCs w:val="24"/>
        </w:rPr>
        <w:t xml:space="preserve"> </w:t>
      </w:r>
    </w:p>
    <w:p w:rsidR="00BF120D" w:rsidRP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第三条</w:t>
      </w:r>
      <w:r w:rsidRPr="00BF120D">
        <w:rPr>
          <w:rFonts w:hint="eastAsia"/>
          <w:sz w:val="24"/>
          <w:szCs w:val="24"/>
        </w:rPr>
        <w:t xml:space="preserve"> </w:t>
      </w:r>
      <w:r w:rsidRPr="00BF120D">
        <w:rPr>
          <w:rFonts w:hint="eastAsia"/>
          <w:sz w:val="24"/>
          <w:szCs w:val="24"/>
        </w:rPr>
        <w:t>团组织官方微博是探索运用新媒体的重要形式，是引导青年、组织青年、服务青年、维护青少年合法权益的重要路径。各级团组织官方微博要及时准确、鲜明生动地传播党的思想主张，宣传国家大政方针，报道共青团的工作和活动，反映青年大学生的愿望诉求，努力发挥对青年大学生的思想引领作用和服务功能。</w:t>
      </w:r>
      <w:r w:rsidRPr="00BF120D">
        <w:rPr>
          <w:rFonts w:hint="eastAsia"/>
          <w:sz w:val="24"/>
          <w:szCs w:val="24"/>
        </w:rPr>
        <w:t xml:space="preserve"> </w:t>
      </w:r>
    </w:p>
    <w:p w:rsidR="00BF120D" w:rsidRPr="00BF120D" w:rsidRDefault="00BF120D" w:rsidP="00BF120D">
      <w:pPr>
        <w:jc w:val="center"/>
        <w:rPr>
          <w:sz w:val="32"/>
        </w:rPr>
      </w:pPr>
      <w:r w:rsidRPr="00BF120D">
        <w:rPr>
          <w:rFonts w:hint="eastAsia"/>
          <w:sz w:val="32"/>
        </w:rPr>
        <w:t>第二章</w:t>
      </w:r>
      <w:r w:rsidRPr="00BF120D">
        <w:rPr>
          <w:rFonts w:hint="eastAsia"/>
          <w:sz w:val="32"/>
        </w:rPr>
        <w:t xml:space="preserve">         </w:t>
      </w:r>
      <w:r w:rsidRPr="00BF120D">
        <w:rPr>
          <w:rFonts w:hint="eastAsia"/>
          <w:sz w:val="32"/>
        </w:rPr>
        <w:t>管理机构及职责</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第四条</w:t>
      </w:r>
      <w:r w:rsidRPr="00BF120D">
        <w:rPr>
          <w:rFonts w:hint="eastAsia"/>
          <w:sz w:val="24"/>
          <w:szCs w:val="24"/>
        </w:rPr>
        <w:t xml:space="preserve"> </w:t>
      </w:r>
      <w:r w:rsidRPr="00BF120D">
        <w:rPr>
          <w:rFonts w:hint="eastAsia"/>
          <w:sz w:val="24"/>
          <w:szCs w:val="24"/>
        </w:rPr>
        <w:t>校团委成立共青团组织微博监控小组，对我校各级团组织官方微博的运营情况进行不定期检查和考核；各团总支成立微博运营专门小组和微博管理领导小组，负责各团组织官方微博的日常运营与安全维护。</w:t>
      </w:r>
      <w:r w:rsidRPr="00BF120D">
        <w:rPr>
          <w:rFonts w:hint="eastAsia"/>
          <w:sz w:val="24"/>
          <w:szCs w:val="24"/>
        </w:rPr>
        <w:t xml:space="preserve"> </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第五条</w:t>
      </w:r>
      <w:r w:rsidRPr="00BF120D">
        <w:rPr>
          <w:rFonts w:hint="eastAsia"/>
          <w:sz w:val="24"/>
          <w:szCs w:val="24"/>
        </w:rPr>
        <w:t xml:space="preserve"> </w:t>
      </w:r>
      <w:r w:rsidRPr="00BF120D">
        <w:rPr>
          <w:rFonts w:hint="eastAsia"/>
          <w:sz w:val="24"/>
          <w:szCs w:val="24"/>
        </w:rPr>
        <w:t>各级团组织官方微博管理实行分工管理制度，微博管理领导小组负责微博新闻信息报道、图片发布等内容审核、管理工作，主要起管理和指导作用，同时对突发情况进行处理，负责微博安全工作；微博运营小组组员协助领导小组做好微博规划、信息发布、日常监督等工作。</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第六条</w:t>
      </w:r>
      <w:r w:rsidRPr="00BF120D">
        <w:rPr>
          <w:rFonts w:hint="eastAsia"/>
          <w:sz w:val="24"/>
          <w:szCs w:val="24"/>
        </w:rPr>
        <w:t xml:space="preserve"> </w:t>
      </w:r>
      <w:r w:rsidRPr="00BF120D">
        <w:rPr>
          <w:rFonts w:hint="eastAsia"/>
          <w:sz w:val="24"/>
          <w:szCs w:val="24"/>
        </w:rPr>
        <w:t>各团组织参照第四条、第五条成立相应运营、管理机构，并依据本办法制定相应微博使用与管理办法。</w:t>
      </w:r>
    </w:p>
    <w:p w:rsidR="00BF120D" w:rsidRPr="00BF120D" w:rsidRDefault="00BF120D" w:rsidP="00BF120D">
      <w:pPr>
        <w:jc w:val="center"/>
        <w:rPr>
          <w:sz w:val="32"/>
        </w:rPr>
      </w:pPr>
      <w:r w:rsidRPr="00BF120D">
        <w:rPr>
          <w:rFonts w:hint="eastAsia"/>
          <w:sz w:val="32"/>
        </w:rPr>
        <w:t>第三章</w:t>
      </w:r>
      <w:r>
        <w:rPr>
          <w:rFonts w:hint="eastAsia"/>
          <w:sz w:val="32"/>
        </w:rPr>
        <w:t xml:space="preserve">     </w:t>
      </w:r>
      <w:r w:rsidRPr="00BF120D">
        <w:rPr>
          <w:rFonts w:hint="eastAsia"/>
          <w:sz w:val="32"/>
        </w:rPr>
        <w:t>微博管理及信息发布</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第七条</w:t>
      </w:r>
      <w:r w:rsidRPr="00BF120D">
        <w:rPr>
          <w:rFonts w:hint="eastAsia"/>
          <w:sz w:val="24"/>
          <w:szCs w:val="24"/>
        </w:rPr>
        <w:t xml:space="preserve"> </w:t>
      </w:r>
      <w:r w:rsidRPr="00BF120D">
        <w:rPr>
          <w:rFonts w:hint="eastAsia"/>
          <w:sz w:val="24"/>
          <w:szCs w:val="24"/>
        </w:rPr>
        <w:t>凡在团组织官方微博公开发布信息须按本办法有关规定执行。所有网上信息发布者对其上网信息和言论所产生的一切后果自行承担责任。</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第八条</w:t>
      </w:r>
      <w:r w:rsidRPr="00BF120D">
        <w:rPr>
          <w:rFonts w:hint="eastAsia"/>
          <w:sz w:val="24"/>
          <w:szCs w:val="24"/>
        </w:rPr>
        <w:t xml:space="preserve"> </w:t>
      </w:r>
      <w:r w:rsidRPr="00BF120D">
        <w:rPr>
          <w:rFonts w:hint="eastAsia"/>
          <w:sz w:val="24"/>
          <w:szCs w:val="24"/>
        </w:rPr>
        <w:t>各级团组织微博上所发布的信息，内容主要包括文字、图片、视频三类。形式上丰富多样，内容需主流、正面、积极、健康，鼓励发布有思想觉悟，有政治高度的内容。所发布的信息需符合现代大学生正确的价值取向，能够引导大学</w:t>
      </w:r>
      <w:r w:rsidRPr="00BF120D">
        <w:rPr>
          <w:rFonts w:hint="eastAsia"/>
          <w:sz w:val="24"/>
          <w:szCs w:val="24"/>
        </w:rPr>
        <w:lastRenderedPageBreak/>
        <w:t>生形成正确的人生观、价值观。微博管理员不得用个人名义发表相关微博及评论。不得发布虚假信息，不得发布广告、推销、商业信息。</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第九条</w:t>
      </w:r>
      <w:r w:rsidRPr="00BF120D">
        <w:rPr>
          <w:rFonts w:hint="eastAsia"/>
          <w:sz w:val="24"/>
          <w:szCs w:val="24"/>
        </w:rPr>
        <w:t xml:space="preserve"> </w:t>
      </w:r>
      <w:r w:rsidRPr="00BF120D">
        <w:rPr>
          <w:rFonts w:hint="eastAsia"/>
          <w:sz w:val="24"/>
          <w:szCs w:val="24"/>
        </w:rPr>
        <w:t>微博需及时更新有关信息，重点包括：学校最新通知、规定；团组织建设、教学活动、会议报道、各项比赛的信息、照片及视频等；关注时事，发表同学们有兴趣的博文；报道优秀学生事迹，树立典型；名人名言、励志语录等。同时对学生的提问与评论予以重视并进行解说。</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第十条</w:t>
      </w:r>
      <w:r w:rsidRPr="00BF120D">
        <w:rPr>
          <w:rFonts w:hint="eastAsia"/>
          <w:sz w:val="24"/>
          <w:szCs w:val="24"/>
        </w:rPr>
        <w:t xml:space="preserve"> </w:t>
      </w:r>
      <w:r w:rsidRPr="00BF120D">
        <w:rPr>
          <w:rFonts w:hint="eastAsia"/>
          <w:sz w:val="24"/>
          <w:szCs w:val="24"/>
        </w:rPr>
        <w:t>各团组织官方微博需有规律地进行更新。尽量选择在课外时间发布微博，不影响正常上课秩序。</w:t>
      </w:r>
    </w:p>
    <w:p w:rsidR="00BF120D" w:rsidRPr="00BF120D" w:rsidRDefault="00BF120D" w:rsidP="00BF120D">
      <w:pPr>
        <w:jc w:val="center"/>
        <w:rPr>
          <w:sz w:val="32"/>
        </w:rPr>
      </w:pPr>
      <w:r w:rsidRPr="00BF120D">
        <w:rPr>
          <w:rFonts w:hint="eastAsia"/>
          <w:sz w:val="32"/>
        </w:rPr>
        <w:t>第四章</w:t>
      </w:r>
      <w:r>
        <w:rPr>
          <w:rFonts w:hint="eastAsia"/>
          <w:sz w:val="32"/>
        </w:rPr>
        <w:t xml:space="preserve">          </w:t>
      </w:r>
      <w:r w:rsidRPr="00BF120D">
        <w:rPr>
          <w:rFonts w:hint="eastAsia"/>
          <w:sz w:val="32"/>
        </w:rPr>
        <w:t xml:space="preserve"> </w:t>
      </w:r>
      <w:r>
        <w:rPr>
          <w:rFonts w:hint="eastAsia"/>
          <w:sz w:val="32"/>
        </w:rPr>
        <w:t xml:space="preserve"> </w:t>
      </w:r>
      <w:r w:rsidRPr="00BF120D">
        <w:rPr>
          <w:rFonts w:hint="eastAsia"/>
          <w:sz w:val="32"/>
        </w:rPr>
        <w:t>安全管理</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第十一条</w:t>
      </w:r>
      <w:r w:rsidRPr="00BF120D">
        <w:rPr>
          <w:rFonts w:hint="eastAsia"/>
          <w:sz w:val="24"/>
          <w:szCs w:val="24"/>
        </w:rPr>
        <w:t xml:space="preserve"> </w:t>
      </w:r>
      <w:r w:rsidRPr="00BF120D">
        <w:rPr>
          <w:rFonts w:hint="eastAsia"/>
          <w:sz w:val="24"/>
          <w:szCs w:val="24"/>
        </w:rPr>
        <w:t>各级团组织的微博管理领导小组负责微博安全工作，需对微博管理员进行网络信息安全教育和培训，负责审核微博内容，负责微博安全和信息安全工作，杜绝利用微博从事不健康活动的行为。</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第十二条</w:t>
      </w:r>
      <w:r w:rsidRPr="00BF120D">
        <w:rPr>
          <w:rFonts w:hint="eastAsia"/>
          <w:sz w:val="24"/>
          <w:szCs w:val="24"/>
        </w:rPr>
        <w:t xml:space="preserve"> </w:t>
      </w:r>
      <w:r w:rsidRPr="00BF120D">
        <w:rPr>
          <w:rFonts w:hint="eastAsia"/>
          <w:sz w:val="24"/>
          <w:szCs w:val="24"/>
        </w:rPr>
        <w:t>掌握微博帐号及口令的管理员必须严格执行安全保密制度，不可擅自泄露微博密码。不得利用微博从事危害国家安全、泄露国家秘密、违反国家法律法规等犯罪活动和违反学院规章制度的活动，不得发布有害国家统一、民族统一的言论，不得从事危害学校、集体利益的活动，不得发布不健康的信息、图片，不得恶意散布不实信息煽动学生情绪，发布宗教、反科学的言论，不得发布广告、招聘等商业信息。</w:t>
      </w:r>
      <w:r w:rsidRPr="00BF120D">
        <w:rPr>
          <w:rFonts w:hint="eastAsia"/>
          <w:sz w:val="24"/>
          <w:szCs w:val="24"/>
        </w:rPr>
        <w:t xml:space="preserve">     </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第十三条</w:t>
      </w:r>
      <w:r w:rsidRPr="00BF120D">
        <w:rPr>
          <w:rFonts w:hint="eastAsia"/>
          <w:sz w:val="24"/>
          <w:szCs w:val="24"/>
        </w:rPr>
        <w:t xml:space="preserve"> </w:t>
      </w:r>
      <w:r w:rsidRPr="00BF120D">
        <w:rPr>
          <w:rFonts w:hint="eastAsia"/>
          <w:sz w:val="24"/>
          <w:szCs w:val="24"/>
        </w:rPr>
        <w:t>微博管理员应接受校团委微博监控小组及团总支微博管理领导小组的安全监督、检查和指导；自觉删除和销毁微博上违背和谐校园、有碍校园安全和不健康的信息、资料和数据；有义务向微博管理领导小组报告有害信息和违纪行为。</w:t>
      </w:r>
    </w:p>
    <w:p w:rsidR="00BF120D" w:rsidRPr="00BF120D" w:rsidRDefault="00BF120D" w:rsidP="00BF120D">
      <w:pPr>
        <w:jc w:val="center"/>
        <w:rPr>
          <w:sz w:val="32"/>
        </w:rPr>
      </w:pPr>
      <w:r w:rsidRPr="00BF120D">
        <w:rPr>
          <w:rFonts w:hint="eastAsia"/>
          <w:sz w:val="32"/>
        </w:rPr>
        <w:t>第五章</w:t>
      </w:r>
      <w:r w:rsidRPr="00BF120D">
        <w:rPr>
          <w:rFonts w:hint="eastAsia"/>
          <w:sz w:val="32"/>
        </w:rPr>
        <w:t xml:space="preserve">        </w:t>
      </w:r>
      <w:r w:rsidRPr="00BF120D">
        <w:rPr>
          <w:rFonts w:hint="eastAsia"/>
          <w:sz w:val="32"/>
        </w:rPr>
        <w:t>应急措施及责任追究</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第十四条</w:t>
      </w:r>
      <w:r w:rsidRPr="00BF120D">
        <w:rPr>
          <w:rFonts w:hint="eastAsia"/>
          <w:sz w:val="24"/>
          <w:szCs w:val="24"/>
        </w:rPr>
        <w:t xml:space="preserve"> </w:t>
      </w:r>
      <w:r w:rsidRPr="00BF120D">
        <w:rPr>
          <w:rFonts w:hint="eastAsia"/>
          <w:sz w:val="24"/>
          <w:szCs w:val="24"/>
        </w:rPr>
        <w:t>校团委微博监控小组将不定时对各团组织官方微博进行内容等方面的检查。</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第十五条</w:t>
      </w:r>
      <w:r w:rsidRPr="00BF120D">
        <w:rPr>
          <w:rFonts w:hint="eastAsia"/>
          <w:sz w:val="24"/>
          <w:szCs w:val="24"/>
        </w:rPr>
        <w:t xml:space="preserve"> </w:t>
      </w:r>
      <w:r w:rsidRPr="00BF120D">
        <w:rPr>
          <w:rFonts w:hint="eastAsia"/>
          <w:sz w:val="24"/>
          <w:szCs w:val="24"/>
        </w:rPr>
        <w:t>避免不必要的口令外泄，造成宣传工作的安全漏洞。必要时定期更换登录口令。</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第十六条</w:t>
      </w:r>
      <w:r w:rsidRPr="00BF120D">
        <w:rPr>
          <w:rFonts w:hint="eastAsia"/>
          <w:sz w:val="24"/>
          <w:szCs w:val="24"/>
        </w:rPr>
        <w:t xml:space="preserve"> </w:t>
      </w:r>
      <w:r w:rsidRPr="00BF120D">
        <w:rPr>
          <w:rFonts w:hint="eastAsia"/>
          <w:sz w:val="24"/>
          <w:szCs w:val="24"/>
        </w:rPr>
        <w:t>如有学生发表过激的评论，首先应努力向该生讲解我校政策、信息，努力疏导学生不良情绪，避免发生进一步的冲突。</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第十七条</w:t>
      </w:r>
      <w:r w:rsidRPr="00BF120D">
        <w:rPr>
          <w:rFonts w:hint="eastAsia"/>
          <w:sz w:val="24"/>
          <w:szCs w:val="24"/>
        </w:rPr>
        <w:t xml:space="preserve"> </w:t>
      </w:r>
      <w:r w:rsidRPr="00BF120D">
        <w:rPr>
          <w:rFonts w:hint="eastAsia"/>
          <w:sz w:val="24"/>
          <w:szCs w:val="24"/>
        </w:rPr>
        <w:t>如在微博上发现错误信息，应在发现的第一时间予以更正，并发布新微博进行解释。</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第十八条</w:t>
      </w:r>
      <w:r w:rsidRPr="00BF120D">
        <w:rPr>
          <w:rFonts w:hint="eastAsia"/>
          <w:sz w:val="24"/>
          <w:szCs w:val="24"/>
        </w:rPr>
        <w:t xml:space="preserve"> </w:t>
      </w:r>
      <w:r w:rsidRPr="00BF120D">
        <w:rPr>
          <w:rFonts w:hint="eastAsia"/>
          <w:sz w:val="24"/>
          <w:szCs w:val="24"/>
        </w:rPr>
        <w:t>如发现有人故意散布虚假不实、色情暴力、宣传邪教、广告传销或其</w:t>
      </w:r>
      <w:r w:rsidRPr="00BF120D">
        <w:rPr>
          <w:rFonts w:hint="eastAsia"/>
          <w:sz w:val="24"/>
          <w:szCs w:val="24"/>
        </w:rPr>
        <w:lastRenderedPageBreak/>
        <w:t>他违反安全管理的信息，应在发现的第一时间删除，并发布信息辟谣。排查有关人员，确定涉及人员给予警告及以上处分，情节严重的，按照学校有关规定给予记过及以上处分。</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第十九条</w:t>
      </w:r>
      <w:r w:rsidRPr="00BF120D">
        <w:rPr>
          <w:rFonts w:hint="eastAsia"/>
          <w:sz w:val="24"/>
          <w:szCs w:val="24"/>
        </w:rPr>
        <w:t xml:space="preserve"> </w:t>
      </w:r>
      <w:r w:rsidRPr="00BF120D">
        <w:rPr>
          <w:rFonts w:hint="eastAsia"/>
          <w:sz w:val="24"/>
          <w:szCs w:val="24"/>
        </w:rPr>
        <w:t>如发现微博登录口令被恶意篡改，应立即通过腾讯帐号安全邮箱和密保问题寻回账号，或直接向腾讯公司申诉取回帐号。对期间所发布的信息进行清理，做出解释与辟谣。</w:t>
      </w:r>
    </w:p>
    <w:p w:rsidR="00BF120D" w:rsidRPr="00BF120D" w:rsidRDefault="00BF120D" w:rsidP="00BF120D">
      <w:pPr>
        <w:jc w:val="center"/>
        <w:rPr>
          <w:sz w:val="32"/>
        </w:rPr>
      </w:pPr>
      <w:r w:rsidRPr="00BF120D">
        <w:rPr>
          <w:rFonts w:hint="eastAsia"/>
          <w:sz w:val="32"/>
        </w:rPr>
        <w:t>第六章</w:t>
      </w:r>
      <w:r w:rsidRPr="00BF120D">
        <w:rPr>
          <w:rFonts w:hint="eastAsia"/>
          <w:sz w:val="32"/>
        </w:rPr>
        <w:t xml:space="preserve">                   </w:t>
      </w:r>
      <w:r w:rsidRPr="00BF120D">
        <w:rPr>
          <w:rFonts w:hint="eastAsia"/>
          <w:sz w:val="32"/>
        </w:rPr>
        <w:t>附则</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第二十条</w:t>
      </w:r>
      <w:r w:rsidRPr="00BF120D">
        <w:rPr>
          <w:rFonts w:hint="eastAsia"/>
          <w:sz w:val="24"/>
          <w:szCs w:val="24"/>
        </w:rPr>
        <w:t xml:space="preserve"> </w:t>
      </w:r>
      <w:r w:rsidRPr="00BF120D">
        <w:rPr>
          <w:rFonts w:hint="eastAsia"/>
          <w:sz w:val="24"/>
          <w:szCs w:val="24"/>
        </w:rPr>
        <w:t>本办法中如有条款与国家相关法律相抵触，以国家法律为准。</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第二十一条</w:t>
      </w:r>
      <w:r w:rsidRPr="00BF120D">
        <w:rPr>
          <w:rFonts w:hint="eastAsia"/>
          <w:sz w:val="24"/>
          <w:szCs w:val="24"/>
        </w:rPr>
        <w:t xml:space="preserve"> </w:t>
      </w:r>
      <w:r w:rsidRPr="00BF120D">
        <w:rPr>
          <w:rFonts w:hint="eastAsia"/>
          <w:sz w:val="24"/>
          <w:szCs w:val="24"/>
        </w:rPr>
        <w:t>本办法由中央财经大学共青团委员会负责解释。</w:t>
      </w:r>
    </w:p>
    <w:p w:rsidR="00BF120D" w:rsidRDefault="00BF120D" w:rsidP="00BF120D">
      <w:pPr>
        <w:rPr>
          <w:sz w:val="24"/>
          <w:szCs w:val="24"/>
        </w:rPr>
      </w:pPr>
    </w:p>
    <w:p w:rsidR="00BF120D" w:rsidRPr="00BF120D" w:rsidRDefault="00BF120D" w:rsidP="00BF120D">
      <w:pPr>
        <w:rPr>
          <w:sz w:val="24"/>
          <w:szCs w:val="24"/>
        </w:rPr>
      </w:pPr>
      <w:r w:rsidRPr="00BF120D">
        <w:rPr>
          <w:rFonts w:hint="eastAsia"/>
          <w:sz w:val="24"/>
          <w:szCs w:val="24"/>
        </w:rPr>
        <w:t>第二十二条</w:t>
      </w:r>
      <w:r w:rsidRPr="00BF120D">
        <w:rPr>
          <w:rFonts w:hint="eastAsia"/>
          <w:sz w:val="24"/>
          <w:szCs w:val="24"/>
        </w:rPr>
        <w:t xml:space="preserve"> </w:t>
      </w:r>
      <w:r w:rsidRPr="00BF120D">
        <w:rPr>
          <w:rFonts w:hint="eastAsia"/>
          <w:sz w:val="24"/>
          <w:szCs w:val="24"/>
        </w:rPr>
        <w:t>本办法自公布之日起执行。</w:t>
      </w:r>
    </w:p>
    <w:p w:rsidR="00BF120D" w:rsidRDefault="00BF120D" w:rsidP="00BF120D">
      <w:pPr>
        <w:jc w:val="right"/>
      </w:pPr>
      <w:r>
        <w:t xml:space="preserve">                     </w:t>
      </w:r>
    </w:p>
    <w:p w:rsidR="00BF120D" w:rsidRDefault="00BF120D" w:rsidP="00BF120D">
      <w:pPr>
        <w:jc w:val="right"/>
      </w:pPr>
      <w:r>
        <w:rPr>
          <w:rFonts w:hint="eastAsia"/>
        </w:rPr>
        <w:t xml:space="preserve">   </w:t>
      </w:r>
      <w:r>
        <w:rPr>
          <w:rFonts w:hint="eastAsia"/>
        </w:rPr>
        <w:t>共青团中央财经大学委员会</w:t>
      </w:r>
    </w:p>
    <w:p w:rsidR="00BF120D" w:rsidRDefault="00BF120D" w:rsidP="00BF120D">
      <w:pPr>
        <w:ind w:right="420"/>
        <w:jc w:val="center"/>
      </w:pPr>
      <w:r>
        <w:rPr>
          <w:rFonts w:hint="eastAsia"/>
        </w:rPr>
        <w:t xml:space="preserve">                                                       2013</w:t>
      </w:r>
      <w:r>
        <w:rPr>
          <w:rFonts w:hint="eastAsia"/>
        </w:rPr>
        <w:t>年</w:t>
      </w:r>
      <w:r>
        <w:rPr>
          <w:rFonts w:hint="eastAsia"/>
        </w:rPr>
        <w:t>3</w:t>
      </w:r>
      <w:r>
        <w:rPr>
          <w:rFonts w:hint="eastAsia"/>
        </w:rPr>
        <w:t>月</w:t>
      </w:r>
      <w:r>
        <w:rPr>
          <w:rFonts w:hint="eastAsia"/>
        </w:rPr>
        <w:t xml:space="preserve"> </w:t>
      </w:r>
      <w:r w:rsidR="00C459A6">
        <w:rPr>
          <w:rFonts w:hint="eastAsia"/>
        </w:rPr>
        <w:t>26</w:t>
      </w:r>
      <w:r>
        <w:rPr>
          <w:rFonts w:hint="eastAsia"/>
        </w:rPr>
        <w:t xml:space="preserve"> </w:t>
      </w:r>
      <w:r>
        <w:rPr>
          <w:rFonts w:hint="eastAsia"/>
        </w:rPr>
        <w:t>日</w:t>
      </w:r>
    </w:p>
    <w:p w:rsidR="00EF60BF" w:rsidRDefault="00BF120D" w:rsidP="00BF120D">
      <w:r>
        <w:t xml:space="preserve">                             </w:t>
      </w:r>
    </w:p>
    <w:sectPr w:rsidR="00EF60BF" w:rsidSect="006A48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169" w:rsidRDefault="00BC2169" w:rsidP="00BF120D">
      <w:r>
        <w:separator/>
      </w:r>
    </w:p>
  </w:endnote>
  <w:endnote w:type="continuationSeparator" w:id="1">
    <w:p w:rsidR="00BC2169" w:rsidRDefault="00BC2169" w:rsidP="00BF12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169" w:rsidRDefault="00BC2169" w:rsidP="00BF120D">
      <w:r>
        <w:separator/>
      </w:r>
    </w:p>
  </w:footnote>
  <w:footnote w:type="continuationSeparator" w:id="1">
    <w:p w:rsidR="00BC2169" w:rsidRDefault="00BC2169" w:rsidP="00BF12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20D"/>
    <w:rsid w:val="006A48E8"/>
    <w:rsid w:val="00BC2169"/>
    <w:rsid w:val="00BF120D"/>
    <w:rsid w:val="00C459A6"/>
    <w:rsid w:val="00EF6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1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120D"/>
    <w:rPr>
      <w:sz w:val="18"/>
      <w:szCs w:val="18"/>
    </w:rPr>
  </w:style>
  <w:style w:type="paragraph" w:styleId="a4">
    <w:name w:val="footer"/>
    <w:basedOn w:val="a"/>
    <w:link w:val="Char0"/>
    <w:uiPriority w:val="99"/>
    <w:semiHidden/>
    <w:unhideWhenUsed/>
    <w:rsid w:val="00BF12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120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ymt小丫头</dc:creator>
  <cp:keywords/>
  <dc:description/>
  <cp:lastModifiedBy>ymt小丫头</cp:lastModifiedBy>
  <cp:revision>4</cp:revision>
  <dcterms:created xsi:type="dcterms:W3CDTF">2013-03-21T00:53:00Z</dcterms:created>
  <dcterms:modified xsi:type="dcterms:W3CDTF">2013-03-25T14:23:00Z</dcterms:modified>
</cp:coreProperties>
</file>